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D6" w:rsidRPr="00F41B89" w:rsidRDefault="003E1FD6" w:rsidP="00F41B89">
      <w:pPr>
        <w:jc w:val="center"/>
        <w:rPr>
          <w:b/>
          <w:sz w:val="28"/>
          <w:szCs w:val="28"/>
          <w:lang w:val="uk-UA"/>
        </w:rPr>
      </w:pPr>
      <w:r w:rsidRPr="00F41B89">
        <w:rPr>
          <w:b/>
          <w:sz w:val="28"/>
          <w:szCs w:val="28"/>
          <w:lang w:val="uk-UA"/>
        </w:rPr>
        <w:t xml:space="preserve">Публічний звіт </w:t>
      </w:r>
    </w:p>
    <w:p w:rsidR="003E1FD6" w:rsidRPr="00F41B89" w:rsidRDefault="003E1FD6" w:rsidP="00F41B89">
      <w:pPr>
        <w:jc w:val="center"/>
        <w:rPr>
          <w:b/>
          <w:sz w:val="28"/>
          <w:szCs w:val="28"/>
          <w:lang w:val="uk-UA"/>
        </w:rPr>
      </w:pPr>
      <w:r w:rsidRPr="00F41B89">
        <w:rPr>
          <w:b/>
          <w:sz w:val="28"/>
          <w:szCs w:val="28"/>
          <w:lang w:val="uk-UA"/>
        </w:rPr>
        <w:t xml:space="preserve">голови Кремінської районної державної адміністрації </w:t>
      </w:r>
    </w:p>
    <w:p w:rsidR="003E1FD6" w:rsidRPr="00F41B89" w:rsidRDefault="003E1FD6" w:rsidP="00F41B89">
      <w:pPr>
        <w:jc w:val="center"/>
        <w:rPr>
          <w:b/>
          <w:sz w:val="28"/>
          <w:szCs w:val="28"/>
          <w:lang w:val="uk-UA"/>
        </w:rPr>
      </w:pPr>
      <w:r w:rsidRPr="00F41B89">
        <w:rPr>
          <w:b/>
          <w:sz w:val="28"/>
          <w:szCs w:val="28"/>
          <w:lang w:val="uk-UA"/>
        </w:rPr>
        <w:t>Луганської області за 2017 рік</w:t>
      </w:r>
    </w:p>
    <w:p w:rsidR="003E1FD6" w:rsidRDefault="003E1FD6" w:rsidP="003E1FD6">
      <w:pPr>
        <w:pStyle w:val="Default"/>
      </w:pPr>
    </w:p>
    <w:p w:rsidR="004D6369" w:rsidRPr="00F41B89" w:rsidRDefault="003E1FD6" w:rsidP="003E1FD6">
      <w:pPr>
        <w:pStyle w:val="Default"/>
        <w:ind w:firstLine="709"/>
        <w:jc w:val="both"/>
        <w:rPr>
          <w:sz w:val="28"/>
          <w:szCs w:val="28"/>
          <w:lang w:val="uk-UA"/>
        </w:rPr>
      </w:pPr>
      <w:r w:rsidRPr="00F41B89">
        <w:rPr>
          <w:sz w:val="28"/>
          <w:szCs w:val="28"/>
          <w:lang w:val="uk-UA"/>
        </w:rPr>
        <w:t>Впродовж 2017 року діяльність Кремінської районної державної адміністрації</w:t>
      </w:r>
      <w:r w:rsidR="00F32DD9" w:rsidRPr="00F41B89">
        <w:rPr>
          <w:sz w:val="28"/>
          <w:szCs w:val="28"/>
          <w:lang w:val="uk-UA"/>
        </w:rPr>
        <w:t xml:space="preserve"> була спрямована на забезпечення збалансованого соціально-економічного розвитку району, ефективне використання трудових та фінансових ресурсів, сприяння залученню інвестицій в основні галузі економіки, вирішення актуальних проблем життєдіяльності району.</w:t>
      </w:r>
    </w:p>
    <w:p w:rsidR="004D6369" w:rsidRPr="00F41B89" w:rsidRDefault="004D6369" w:rsidP="004D6369">
      <w:pPr>
        <w:spacing w:line="228" w:lineRule="auto"/>
        <w:ind w:firstLine="567"/>
        <w:jc w:val="both"/>
        <w:rPr>
          <w:sz w:val="28"/>
          <w:szCs w:val="28"/>
          <w:lang w:val="uk-UA"/>
        </w:rPr>
      </w:pPr>
      <w:r w:rsidRPr="00F41B89">
        <w:rPr>
          <w:sz w:val="28"/>
          <w:szCs w:val="28"/>
          <w:lang w:val="uk-UA"/>
        </w:rPr>
        <w:t>Враховуючи широкий спектр повноважень та розуміючи високий рівень відповідальності за ефективність їх реалізації, мною, як головою райдержадміністрації, та посадовими особами районної державної адміністрації послідовно і наполегливо здійсню</w:t>
      </w:r>
      <w:r w:rsidR="00F95D9B" w:rsidRPr="00F41B89">
        <w:rPr>
          <w:sz w:val="28"/>
          <w:szCs w:val="28"/>
          <w:lang w:val="uk-UA"/>
        </w:rPr>
        <w:t>ються</w:t>
      </w:r>
      <w:r w:rsidRPr="00F41B89">
        <w:rPr>
          <w:sz w:val="28"/>
          <w:szCs w:val="28"/>
          <w:lang w:val="uk-UA"/>
        </w:rPr>
        <w:t xml:space="preserve"> заходи, спрямовані на організацію забезпечення дієвого і результативного функціонування структурних підрозділів районної державної адміністрації, їх тісної співпраці (у межах компетенції) з </w:t>
      </w:r>
      <w:r w:rsidR="00FB1A87" w:rsidRPr="00F41B89">
        <w:rPr>
          <w:sz w:val="28"/>
          <w:szCs w:val="28"/>
          <w:lang w:val="uk-UA"/>
        </w:rPr>
        <w:t>ор</w:t>
      </w:r>
      <w:r w:rsidR="00F32DD9" w:rsidRPr="00F41B89">
        <w:rPr>
          <w:sz w:val="28"/>
          <w:szCs w:val="28"/>
          <w:lang w:val="uk-UA"/>
        </w:rPr>
        <w:t>ганами місцевого самоврядування, підприємствами, установами та організаціями Кремінського району</w:t>
      </w:r>
      <w:r w:rsidRPr="00F41B89">
        <w:rPr>
          <w:sz w:val="28"/>
          <w:szCs w:val="28"/>
          <w:lang w:val="uk-UA"/>
        </w:rPr>
        <w:t xml:space="preserve">. </w:t>
      </w:r>
    </w:p>
    <w:p w:rsidR="00D265DF" w:rsidRDefault="00C12285" w:rsidP="00B76EA0">
      <w:pPr>
        <w:ind w:firstLine="709"/>
        <w:jc w:val="both"/>
        <w:rPr>
          <w:color w:val="000000"/>
          <w:sz w:val="28"/>
          <w:szCs w:val="28"/>
          <w:lang w:val="uk-UA"/>
        </w:rPr>
      </w:pPr>
      <w:r w:rsidRPr="00F41B89">
        <w:rPr>
          <w:color w:val="000000"/>
          <w:sz w:val="28"/>
          <w:szCs w:val="28"/>
          <w:lang w:val="uk-UA"/>
        </w:rPr>
        <w:t xml:space="preserve">Діяльність Кремінської районної державної адміністрації Луганської області спрямована на виконання покладених на неї завдань та обов’язків, доручень обласної державної адміністрації, неухильне додержання вимог чинного законодавства, що регламентує діяльність райдержадміністрації, виконання загальнодержавних та районних </w:t>
      </w:r>
      <w:r w:rsidR="00B76EA0" w:rsidRPr="00F41B89">
        <w:rPr>
          <w:color w:val="000000"/>
          <w:sz w:val="28"/>
          <w:szCs w:val="28"/>
          <w:lang w:val="uk-UA"/>
        </w:rPr>
        <w:t>програм</w:t>
      </w:r>
      <w:r w:rsidR="00F32DD9" w:rsidRPr="00F41B89">
        <w:rPr>
          <w:color w:val="000000"/>
          <w:sz w:val="28"/>
          <w:szCs w:val="28"/>
          <w:lang w:val="uk-UA"/>
        </w:rPr>
        <w:t>.</w:t>
      </w:r>
    </w:p>
    <w:p w:rsidR="003B4F96" w:rsidRDefault="003B4F96" w:rsidP="00B76EA0">
      <w:pPr>
        <w:ind w:firstLine="709"/>
        <w:jc w:val="both"/>
        <w:rPr>
          <w:color w:val="000000"/>
          <w:sz w:val="28"/>
          <w:szCs w:val="28"/>
          <w:lang w:val="uk-UA"/>
        </w:rPr>
      </w:pPr>
    </w:p>
    <w:p w:rsidR="004608E1" w:rsidRDefault="004608E1" w:rsidP="00F41B89">
      <w:pPr>
        <w:jc w:val="center"/>
        <w:rPr>
          <w:b/>
          <w:i/>
          <w:color w:val="000000"/>
          <w:sz w:val="28"/>
          <w:szCs w:val="28"/>
          <w:lang w:val="uk-UA"/>
        </w:rPr>
      </w:pPr>
      <w:r>
        <w:rPr>
          <w:b/>
          <w:i/>
          <w:color w:val="000000"/>
          <w:sz w:val="28"/>
          <w:szCs w:val="28"/>
          <w:lang w:val="uk-UA"/>
        </w:rPr>
        <w:t>Структура райдержадміністрації, робота з персоналом</w:t>
      </w:r>
    </w:p>
    <w:p w:rsidR="00615C03" w:rsidRPr="00EC6E3F" w:rsidRDefault="00094DEB" w:rsidP="00094DEB">
      <w:pPr>
        <w:ind w:right="15" w:firstLine="708"/>
        <w:jc w:val="both"/>
        <w:rPr>
          <w:color w:val="000000"/>
          <w:sz w:val="28"/>
          <w:szCs w:val="28"/>
          <w:lang w:val="uk-UA"/>
        </w:rPr>
      </w:pPr>
      <w:r w:rsidRPr="00EC6E3F">
        <w:rPr>
          <w:color w:val="000000"/>
          <w:sz w:val="28"/>
          <w:szCs w:val="28"/>
          <w:lang w:val="uk-UA"/>
        </w:rPr>
        <w:t>До складу Кремінської районної державної адміністрації вход</w:t>
      </w:r>
      <w:r w:rsidR="00615C03" w:rsidRPr="00EC6E3F">
        <w:rPr>
          <w:color w:val="000000"/>
          <w:sz w:val="28"/>
          <w:szCs w:val="28"/>
          <w:lang w:val="uk-UA"/>
        </w:rPr>
        <w:t>я</w:t>
      </w:r>
      <w:r w:rsidRPr="00EC6E3F">
        <w:rPr>
          <w:color w:val="000000"/>
          <w:sz w:val="28"/>
          <w:szCs w:val="28"/>
          <w:lang w:val="uk-UA"/>
        </w:rPr>
        <w:t>ть</w:t>
      </w:r>
      <w:r w:rsidR="00615C03" w:rsidRPr="00EC6E3F">
        <w:rPr>
          <w:color w:val="000000"/>
          <w:sz w:val="28"/>
          <w:szCs w:val="28"/>
          <w:lang w:val="uk-UA"/>
        </w:rPr>
        <w:t>:</w:t>
      </w:r>
    </w:p>
    <w:p w:rsidR="00094DEB" w:rsidRPr="00EC6E3F" w:rsidRDefault="00094DEB" w:rsidP="00094DEB">
      <w:pPr>
        <w:ind w:right="15" w:firstLine="708"/>
        <w:jc w:val="both"/>
        <w:rPr>
          <w:sz w:val="28"/>
          <w:szCs w:val="28"/>
          <w:lang w:val="uk-UA"/>
        </w:rPr>
      </w:pPr>
      <w:r w:rsidRPr="00EC6E3F">
        <w:rPr>
          <w:color w:val="000000"/>
          <w:sz w:val="28"/>
          <w:szCs w:val="28"/>
          <w:lang w:val="uk-UA"/>
        </w:rPr>
        <w:t>апарат райдержадміністрації</w:t>
      </w:r>
      <w:r w:rsidR="00615C03" w:rsidRPr="00EC6E3F">
        <w:rPr>
          <w:sz w:val="28"/>
          <w:szCs w:val="28"/>
          <w:lang w:val="uk-UA"/>
        </w:rPr>
        <w:t>;</w:t>
      </w:r>
    </w:p>
    <w:p w:rsidR="00615C03" w:rsidRPr="00EC6E3F" w:rsidRDefault="00615C03" w:rsidP="00094DEB">
      <w:pPr>
        <w:ind w:right="15" w:firstLine="708"/>
        <w:jc w:val="both"/>
        <w:rPr>
          <w:sz w:val="28"/>
          <w:szCs w:val="28"/>
          <w:lang w:val="uk-UA"/>
        </w:rPr>
      </w:pPr>
      <w:r w:rsidRPr="00EC6E3F">
        <w:rPr>
          <w:sz w:val="28"/>
          <w:szCs w:val="28"/>
          <w:lang w:val="uk-UA"/>
        </w:rPr>
        <w:t>фінансове управління райдержадміністрації</w:t>
      </w:r>
      <w:r w:rsidR="00A013AB" w:rsidRPr="00EC6E3F">
        <w:rPr>
          <w:sz w:val="28"/>
          <w:szCs w:val="28"/>
          <w:lang w:val="uk-UA"/>
        </w:rPr>
        <w:t>;</w:t>
      </w:r>
    </w:p>
    <w:p w:rsidR="00A013AB" w:rsidRPr="00EC6E3F" w:rsidRDefault="00A013AB" w:rsidP="00094DEB">
      <w:pPr>
        <w:ind w:right="15" w:firstLine="708"/>
        <w:jc w:val="both"/>
        <w:rPr>
          <w:sz w:val="28"/>
          <w:szCs w:val="28"/>
          <w:lang w:val="uk-UA"/>
        </w:rPr>
      </w:pPr>
      <w:r w:rsidRPr="00EC6E3F">
        <w:rPr>
          <w:sz w:val="28"/>
          <w:szCs w:val="28"/>
          <w:lang w:val="uk-UA"/>
        </w:rPr>
        <w:t>управління соціального захисту населення;</w:t>
      </w:r>
    </w:p>
    <w:p w:rsidR="00A013AB" w:rsidRPr="00EC6E3F" w:rsidRDefault="00A013AB" w:rsidP="00094DEB">
      <w:pPr>
        <w:ind w:right="15" w:firstLine="708"/>
        <w:jc w:val="both"/>
        <w:rPr>
          <w:sz w:val="28"/>
          <w:szCs w:val="28"/>
          <w:lang w:val="uk-UA"/>
        </w:rPr>
      </w:pPr>
      <w:r w:rsidRPr="00EC6E3F">
        <w:rPr>
          <w:sz w:val="28"/>
          <w:szCs w:val="28"/>
          <w:lang w:val="uk-UA"/>
        </w:rPr>
        <w:t>управління економічного розвитку і торгівлі;</w:t>
      </w:r>
    </w:p>
    <w:p w:rsidR="00A013AB" w:rsidRPr="00EC6E3F" w:rsidRDefault="00A013AB" w:rsidP="00094DEB">
      <w:pPr>
        <w:ind w:right="15" w:firstLine="708"/>
        <w:jc w:val="both"/>
        <w:rPr>
          <w:sz w:val="28"/>
          <w:szCs w:val="28"/>
          <w:lang w:val="uk-UA"/>
        </w:rPr>
      </w:pPr>
      <w:r w:rsidRPr="00EC6E3F">
        <w:rPr>
          <w:sz w:val="28"/>
          <w:szCs w:val="28"/>
          <w:lang w:val="uk-UA"/>
        </w:rPr>
        <w:t>управління агропромислового розвитку;</w:t>
      </w:r>
    </w:p>
    <w:p w:rsidR="00A013AB" w:rsidRPr="00EC6E3F" w:rsidRDefault="00A013AB" w:rsidP="00094DEB">
      <w:pPr>
        <w:ind w:right="15" w:firstLine="708"/>
        <w:jc w:val="both"/>
        <w:rPr>
          <w:sz w:val="28"/>
          <w:szCs w:val="28"/>
          <w:lang w:val="uk-UA"/>
        </w:rPr>
      </w:pPr>
      <w:r w:rsidRPr="00EC6E3F">
        <w:rPr>
          <w:sz w:val="28"/>
          <w:szCs w:val="28"/>
          <w:lang w:val="uk-UA"/>
        </w:rPr>
        <w:t>служба у справах дітей;</w:t>
      </w:r>
    </w:p>
    <w:p w:rsidR="001D1806" w:rsidRPr="00EC6E3F" w:rsidRDefault="001D1806" w:rsidP="001D1806">
      <w:pPr>
        <w:ind w:right="15" w:firstLine="708"/>
        <w:jc w:val="both"/>
        <w:rPr>
          <w:sz w:val="28"/>
          <w:szCs w:val="28"/>
          <w:lang w:val="uk-UA"/>
        </w:rPr>
      </w:pPr>
      <w:r w:rsidRPr="00EC6E3F">
        <w:rPr>
          <w:sz w:val="28"/>
          <w:szCs w:val="28"/>
          <w:lang w:val="uk-UA"/>
        </w:rPr>
        <w:t xml:space="preserve">сектор молоді та спорту; </w:t>
      </w:r>
    </w:p>
    <w:p w:rsidR="001D1806" w:rsidRPr="00EC6E3F" w:rsidRDefault="001D1806" w:rsidP="001D1806">
      <w:pPr>
        <w:ind w:right="15" w:firstLine="708"/>
        <w:jc w:val="both"/>
        <w:rPr>
          <w:sz w:val="28"/>
          <w:szCs w:val="28"/>
          <w:lang w:val="uk-UA"/>
        </w:rPr>
      </w:pPr>
      <w:r w:rsidRPr="00EC6E3F">
        <w:rPr>
          <w:sz w:val="28"/>
          <w:szCs w:val="28"/>
          <w:lang w:val="uk-UA"/>
        </w:rPr>
        <w:t>відділ освіти;</w:t>
      </w:r>
    </w:p>
    <w:p w:rsidR="001D1806" w:rsidRPr="00EC6E3F" w:rsidRDefault="001D1806" w:rsidP="001D1806">
      <w:pPr>
        <w:ind w:right="15" w:firstLine="708"/>
        <w:jc w:val="both"/>
        <w:rPr>
          <w:sz w:val="28"/>
          <w:szCs w:val="28"/>
          <w:lang w:val="uk-UA"/>
        </w:rPr>
      </w:pPr>
      <w:r w:rsidRPr="00EC6E3F">
        <w:rPr>
          <w:sz w:val="28"/>
          <w:szCs w:val="28"/>
          <w:lang w:val="uk-UA"/>
        </w:rPr>
        <w:t>відділ культури;</w:t>
      </w:r>
    </w:p>
    <w:p w:rsidR="00A013AB" w:rsidRPr="00EC6E3F" w:rsidRDefault="00A013AB" w:rsidP="00094DEB">
      <w:pPr>
        <w:ind w:right="15" w:firstLine="708"/>
        <w:jc w:val="both"/>
        <w:rPr>
          <w:sz w:val="28"/>
          <w:szCs w:val="28"/>
          <w:lang w:val="uk-UA"/>
        </w:rPr>
      </w:pPr>
      <w:r w:rsidRPr="00EC6E3F">
        <w:rPr>
          <w:sz w:val="28"/>
          <w:szCs w:val="28"/>
          <w:lang w:val="uk-UA"/>
        </w:rPr>
        <w:t>відділ житлово-комунального господарства, будівництва, інфраструктури та надзвичайних ситуацій;</w:t>
      </w:r>
    </w:p>
    <w:p w:rsidR="00A013AB" w:rsidRPr="00EC6E3F" w:rsidRDefault="00A013AB" w:rsidP="00094DEB">
      <w:pPr>
        <w:ind w:right="15" w:firstLine="708"/>
        <w:jc w:val="both"/>
        <w:rPr>
          <w:sz w:val="28"/>
          <w:szCs w:val="28"/>
          <w:lang w:val="uk-UA"/>
        </w:rPr>
      </w:pPr>
      <w:r w:rsidRPr="00EC6E3F">
        <w:rPr>
          <w:sz w:val="28"/>
          <w:szCs w:val="28"/>
          <w:lang w:val="uk-UA"/>
        </w:rPr>
        <w:t>відділ містобудування та архітектури;</w:t>
      </w:r>
    </w:p>
    <w:p w:rsidR="001D1806" w:rsidRPr="00EC6E3F" w:rsidRDefault="00A013AB" w:rsidP="001D1806">
      <w:pPr>
        <w:ind w:right="15" w:firstLine="708"/>
        <w:jc w:val="both"/>
        <w:rPr>
          <w:sz w:val="28"/>
          <w:szCs w:val="28"/>
          <w:lang w:val="uk-UA"/>
        </w:rPr>
      </w:pPr>
      <w:r w:rsidRPr="00EC6E3F">
        <w:rPr>
          <w:sz w:val="28"/>
          <w:szCs w:val="28"/>
          <w:lang w:val="uk-UA"/>
        </w:rPr>
        <w:t>відділ з питань організації діяльності центру надання адміністративних послуг;</w:t>
      </w:r>
      <w:r w:rsidR="001D1806" w:rsidRPr="00EC6E3F">
        <w:rPr>
          <w:sz w:val="28"/>
          <w:szCs w:val="28"/>
          <w:lang w:val="uk-UA"/>
        </w:rPr>
        <w:t xml:space="preserve"> </w:t>
      </w:r>
    </w:p>
    <w:p w:rsidR="001D1806" w:rsidRPr="00EC6E3F" w:rsidRDefault="001D1806" w:rsidP="001D1806">
      <w:pPr>
        <w:ind w:right="15" w:firstLine="708"/>
        <w:jc w:val="both"/>
        <w:rPr>
          <w:sz w:val="28"/>
          <w:szCs w:val="28"/>
          <w:lang w:val="uk-UA"/>
        </w:rPr>
      </w:pPr>
      <w:r w:rsidRPr="00EC6E3F">
        <w:rPr>
          <w:sz w:val="28"/>
          <w:szCs w:val="28"/>
          <w:lang w:val="uk-UA"/>
        </w:rPr>
        <w:t>архівний відділ.</w:t>
      </w:r>
    </w:p>
    <w:p w:rsidR="002A3058" w:rsidRPr="00EC6E3F" w:rsidRDefault="001D1806" w:rsidP="00094DEB">
      <w:pPr>
        <w:ind w:right="15" w:firstLine="708"/>
        <w:jc w:val="both"/>
        <w:rPr>
          <w:color w:val="000000"/>
          <w:sz w:val="28"/>
          <w:szCs w:val="28"/>
          <w:shd w:val="clear" w:color="auto" w:fill="FFFFFF"/>
          <w:lang w:val="uk-UA"/>
        </w:rPr>
      </w:pPr>
      <w:r w:rsidRPr="00EC6E3F">
        <w:rPr>
          <w:sz w:val="28"/>
          <w:szCs w:val="28"/>
          <w:lang w:val="uk-UA"/>
        </w:rPr>
        <w:t xml:space="preserve">Виконання </w:t>
      </w:r>
      <w:r w:rsidRPr="00EC6E3F">
        <w:rPr>
          <w:color w:val="000000"/>
          <w:sz w:val="28"/>
          <w:szCs w:val="28"/>
          <w:shd w:val="clear" w:color="auto" w:fill="FFFFFF"/>
          <w:lang w:val="uk-UA"/>
        </w:rPr>
        <w:t xml:space="preserve">завдань і функцій районної державної адміністрації забезпечують </w:t>
      </w:r>
      <w:r w:rsidRPr="00C01E94">
        <w:rPr>
          <w:color w:val="000000"/>
          <w:sz w:val="28"/>
          <w:szCs w:val="28"/>
          <w:shd w:val="clear" w:color="auto" w:fill="FFFFFF"/>
          <w:lang w:val="uk-UA"/>
        </w:rPr>
        <w:t>10</w:t>
      </w:r>
      <w:r w:rsidR="00C01E94">
        <w:rPr>
          <w:color w:val="000000"/>
          <w:sz w:val="28"/>
          <w:szCs w:val="28"/>
          <w:shd w:val="clear" w:color="auto" w:fill="FFFFFF"/>
          <w:lang w:val="uk-UA"/>
        </w:rPr>
        <w:t>3</w:t>
      </w:r>
      <w:r w:rsidRPr="00EC6E3F">
        <w:rPr>
          <w:color w:val="000000"/>
          <w:sz w:val="28"/>
          <w:szCs w:val="28"/>
          <w:shd w:val="clear" w:color="auto" w:fill="FFFFFF"/>
          <w:lang w:val="uk-UA"/>
        </w:rPr>
        <w:t xml:space="preserve"> державних службовці. </w:t>
      </w:r>
    </w:p>
    <w:p w:rsidR="00A013AB" w:rsidRPr="00EC6E3F" w:rsidRDefault="002A3058" w:rsidP="00094DEB">
      <w:pPr>
        <w:ind w:right="15" w:firstLine="708"/>
        <w:jc w:val="both"/>
        <w:rPr>
          <w:sz w:val="28"/>
          <w:szCs w:val="28"/>
          <w:lang w:val="uk-UA"/>
        </w:rPr>
      </w:pPr>
      <w:r w:rsidRPr="00EC6E3F">
        <w:rPr>
          <w:color w:val="000000"/>
          <w:sz w:val="28"/>
          <w:szCs w:val="28"/>
          <w:shd w:val="clear" w:color="auto" w:fill="FFFFFF"/>
          <w:lang w:val="uk-UA"/>
        </w:rPr>
        <w:t>Робота з персоналом райдержадміністрації відповідно до Закону України «Про державну службу» спрямована на реалізацію державної політики з питань управління персоналом</w:t>
      </w:r>
      <w:r w:rsidRPr="00EC6E3F">
        <w:rPr>
          <w:sz w:val="28"/>
          <w:szCs w:val="28"/>
          <w:lang w:val="uk-UA"/>
        </w:rPr>
        <w:t xml:space="preserve">, добір персоналу, планування та організацію заходів з </w:t>
      </w:r>
      <w:r w:rsidRPr="00EC6E3F">
        <w:rPr>
          <w:sz w:val="28"/>
          <w:szCs w:val="28"/>
          <w:lang w:val="uk-UA"/>
        </w:rPr>
        <w:lastRenderedPageBreak/>
        <w:t>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w:t>
      </w:r>
    </w:p>
    <w:p w:rsidR="004608E1" w:rsidRPr="00EC6E3F" w:rsidRDefault="00D043F7" w:rsidP="004608E1">
      <w:pPr>
        <w:ind w:firstLine="708"/>
        <w:jc w:val="both"/>
        <w:rPr>
          <w:sz w:val="28"/>
          <w:szCs w:val="28"/>
        </w:rPr>
      </w:pPr>
      <w:r w:rsidRPr="00EC6E3F">
        <w:rPr>
          <w:sz w:val="28"/>
          <w:szCs w:val="28"/>
          <w:lang w:val="uk-UA"/>
        </w:rPr>
        <w:t xml:space="preserve">У звітному році на посади державних службовців призначено </w:t>
      </w:r>
      <w:r w:rsidR="00C01E94">
        <w:rPr>
          <w:sz w:val="28"/>
          <w:szCs w:val="28"/>
          <w:lang w:val="uk-UA"/>
        </w:rPr>
        <w:t>12</w:t>
      </w:r>
      <w:r w:rsidRPr="00EC6E3F">
        <w:rPr>
          <w:sz w:val="28"/>
          <w:szCs w:val="28"/>
          <w:lang w:val="uk-UA"/>
        </w:rPr>
        <w:t xml:space="preserve"> ос</w:t>
      </w:r>
      <w:r w:rsidR="00C01E94">
        <w:rPr>
          <w:sz w:val="28"/>
          <w:szCs w:val="28"/>
          <w:lang w:val="uk-UA"/>
        </w:rPr>
        <w:t>і</w:t>
      </w:r>
      <w:r w:rsidRPr="00EC6E3F">
        <w:rPr>
          <w:sz w:val="28"/>
          <w:szCs w:val="28"/>
          <w:lang w:val="uk-UA"/>
        </w:rPr>
        <w:t xml:space="preserve">б, з них </w:t>
      </w:r>
      <w:r w:rsidR="00C01E94">
        <w:rPr>
          <w:sz w:val="28"/>
          <w:szCs w:val="28"/>
          <w:lang w:val="uk-UA"/>
        </w:rPr>
        <w:t>9 </w:t>
      </w:r>
      <w:r w:rsidRPr="00EC6E3F">
        <w:rPr>
          <w:sz w:val="28"/>
          <w:szCs w:val="28"/>
          <w:lang w:val="uk-UA"/>
        </w:rPr>
        <w:t xml:space="preserve">- за конкурсом, </w:t>
      </w:r>
      <w:r w:rsidR="00C01E94">
        <w:rPr>
          <w:sz w:val="28"/>
          <w:szCs w:val="28"/>
          <w:lang w:val="uk-UA"/>
        </w:rPr>
        <w:t>3</w:t>
      </w:r>
      <w:r w:rsidRPr="00EC6E3F">
        <w:rPr>
          <w:sz w:val="28"/>
          <w:szCs w:val="28"/>
          <w:lang w:val="uk-UA"/>
        </w:rPr>
        <w:t xml:space="preserve"> особи – за переведенням; звільнено </w:t>
      </w:r>
      <w:r w:rsidRPr="00C01E94">
        <w:rPr>
          <w:sz w:val="28"/>
          <w:szCs w:val="28"/>
          <w:lang w:val="uk-UA"/>
        </w:rPr>
        <w:t>3</w:t>
      </w:r>
      <w:r w:rsidRPr="00EC6E3F">
        <w:rPr>
          <w:sz w:val="28"/>
          <w:szCs w:val="28"/>
          <w:lang w:val="uk-UA"/>
        </w:rPr>
        <w:t xml:space="preserve"> особи.</w:t>
      </w:r>
    </w:p>
    <w:p w:rsidR="004608E1" w:rsidRPr="00EC6E3F" w:rsidRDefault="004608E1" w:rsidP="004608E1">
      <w:pPr>
        <w:ind w:firstLine="708"/>
        <w:jc w:val="both"/>
        <w:rPr>
          <w:color w:val="4F81BD"/>
          <w:sz w:val="28"/>
          <w:szCs w:val="28"/>
          <w:lang w:val="uk-UA"/>
        </w:rPr>
      </w:pPr>
      <w:r w:rsidRPr="00EC6E3F">
        <w:rPr>
          <w:sz w:val="28"/>
          <w:szCs w:val="28"/>
        </w:rPr>
        <w:t>Постійна увага в районної державної адміністрації приділяється підвищенню рівня професійної компетенції державних службовців шляхом професійного навчання</w:t>
      </w:r>
      <w:r w:rsidR="00D043F7" w:rsidRPr="00EC6E3F">
        <w:rPr>
          <w:sz w:val="28"/>
          <w:szCs w:val="28"/>
          <w:lang w:val="uk-UA"/>
        </w:rPr>
        <w:t>, підвищення кваліфікації за програмами тематичних короткострокових семінарів</w:t>
      </w:r>
      <w:r w:rsidRPr="00EC6E3F">
        <w:rPr>
          <w:sz w:val="28"/>
          <w:szCs w:val="28"/>
        </w:rPr>
        <w:t xml:space="preserve"> та самоосвіти. </w:t>
      </w:r>
      <w:r w:rsidR="00EC6E3F" w:rsidRPr="00EC6E3F">
        <w:rPr>
          <w:sz w:val="28"/>
          <w:szCs w:val="28"/>
          <w:lang w:val="uk-UA"/>
        </w:rPr>
        <w:t xml:space="preserve">В райдержадміністрації працюють </w:t>
      </w:r>
      <w:r w:rsidR="00EC6E3F" w:rsidRPr="00C01E94">
        <w:rPr>
          <w:sz w:val="28"/>
          <w:szCs w:val="28"/>
          <w:lang w:val="uk-UA"/>
        </w:rPr>
        <w:t>13</w:t>
      </w:r>
      <w:r w:rsidR="00EC6E3F" w:rsidRPr="00EC6E3F">
        <w:rPr>
          <w:sz w:val="28"/>
          <w:szCs w:val="28"/>
          <w:lang w:val="uk-UA"/>
        </w:rPr>
        <w:t xml:space="preserve"> осіб, які мають вищу освіту в галузі знань Публічне управління та адміністрування, 3 особи навчаються за спеціальністю відповідної галузі знань. </w:t>
      </w:r>
      <w:r w:rsidRPr="00EC6E3F">
        <w:rPr>
          <w:sz w:val="28"/>
          <w:szCs w:val="28"/>
          <w:lang w:val="uk-UA"/>
        </w:rPr>
        <w:t>У</w:t>
      </w:r>
      <w:r w:rsidR="00EC6E3F" w:rsidRPr="00EC6E3F">
        <w:rPr>
          <w:sz w:val="28"/>
          <w:szCs w:val="28"/>
          <w:lang w:val="uk-UA"/>
        </w:rPr>
        <w:t> </w:t>
      </w:r>
      <w:r w:rsidRPr="00EC6E3F">
        <w:rPr>
          <w:sz w:val="28"/>
          <w:szCs w:val="28"/>
          <w:lang w:val="uk-UA"/>
        </w:rPr>
        <w:t>2017 році підвищили кваліфікаці</w:t>
      </w:r>
      <w:r w:rsidR="00D043F7" w:rsidRPr="00EC6E3F">
        <w:rPr>
          <w:sz w:val="28"/>
          <w:szCs w:val="28"/>
          <w:lang w:val="uk-UA"/>
        </w:rPr>
        <w:t>ю</w:t>
      </w:r>
      <w:r w:rsidRPr="00EC6E3F">
        <w:rPr>
          <w:sz w:val="28"/>
          <w:szCs w:val="28"/>
          <w:lang w:val="uk-UA"/>
        </w:rPr>
        <w:t xml:space="preserve"> </w:t>
      </w:r>
      <w:r w:rsidR="00C01E94">
        <w:rPr>
          <w:sz w:val="28"/>
          <w:szCs w:val="28"/>
          <w:lang w:val="uk-UA"/>
        </w:rPr>
        <w:t>24</w:t>
      </w:r>
      <w:r w:rsidR="008E75CE">
        <w:rPr>
          <w:sz w:val="28"/>
          <w:szCs w:val="28"/>
          <w:lang w:val="uk-UA"/>
        </w:rPr>
        <w:t> </w:t>
      </w:r>
      <w:r w:rsidRPr="00EC6E3F">
        <w:rPr>
          <w:sz w:val="28"/>
          <w:szCs w:val="28"/>
          <w:lang w:val="uk-UA"/>
        </w:rPr>
        <w:t>державних службовці апарату та структурних підрозділів районної державної адміністрації.</w:t>
      </w:r>
      <w:r w:rsidR="00D043F7" w:rsidRPr="00EC6E3F">
        <w:rPr>
          <w:sz w:val="28"/>
          <w:szCs w:val="28"/>
          <w:lang w:val="uk-UA"/>
        </w:rPr>
        <w:t xml:space="preserve"> </w:t>
      </w:r>
    </w:p>
    <w:p w:rsidR="004608E1" w:rsidRPr="00EC6E3F" w:rsidRDefault="004608E1" w:rsidP="004608E1">
      <w:pPr>
        <w:ind w:firstLine="709"/>
        <w:jc w:val="center"/>
        <w:rPr>
          <w:b/>
          <w:i/>
          <w:color w:val="000000"/>
          <w:sz w:val="28"/>
          <w:szCs w:val="28"/>
          <w:lang w:val="uk-UA"/>
        </w:rPr>
      </w:pPr>
    </w:p>
    <w:p w:rsidR="004C7438" w:rsidRDefault="003B4F96" w:rsidP="004C7438">
      <w:pPr>
        <w:jc w:val="center"/>
        <w:rPr>
          <w:b/>
          <w:i/>
          <w:color w:val="000000"/>
          <w:sz w:val="28"/>
          <w:szCs w:val="28"/>
          <w:lang w:val="uk-UA"/>
        </w:rPr>
      </w:pPr>
      <w:r>
        <w:rPr>
          <w:b/>
          <w:i/>
          <w:color w:val="000000"/>
          <w:sz w:val="28"/>
          <w:szCs w:val="28"/>
          <w:lang w:val="uk-UA"/>
        </w:rPr>
        <w:t>Організаційна робота, робота з питань діловодства</w:t>
      </w:r>
      <w:r w:rsidR="008C078B">
        <w:rPr>
          <w:b/>
          <w:i/>
          <w:color w:val="000000"/>
          <w:sz w:val="28"/>
          <w:szCs w:val="28"/>
          <w:lang w:val="uk-UA"/>
        </w:rPr>
        <w:t>,</w:t>
      </w:r>
      <w:r>
        <w:rPr>
          <w:b/>
          <w:i/>
          <w:color w:val="000000"/>
          <w:sz w:val="28"/>
          <w:szCs w:val="28"/>
          <w:lang w:val="uk-UA"/>
        </w:rPr>
        <w:t xml:space="preserve"> контролю </w:t>
      </w:r>
      <w:r w:rsidR="008C078B">
        <w:rPr>
          <w:b/>
          <w:i/>
          <w:color w:val="000000"/>
          <w:sz w:val="28"/>
          <w:szCs w:val="28"/>
          <w:lang w:val="uk-UA"/>
        </w:rPr>
        <w:t xml:space="preserve"> </w:t>
      </w:r>
    </w:p>
    <w:p w:rsidR="003B4F96" w:rsidRDefault="004C7438" w:rsidP="004C7438">
      <w:pPr>
        <w:jc w:val="center"/>
        <w:rPr>
          <w:b/>
          <w:i/>
          <w:color w:val="000000"/>
          <w:sz w:val="28"/>
          <w:szCs w:val="28"/>
          <w:lang w:val="uk-UA"/>
        </w:rPr>
      </w:pPr>
      <w:r>
        <w:rPr>
          <w:b/>
          <w:i/>
          <w:color w:val="000000"/>
          <w:sz w:val="28"/>
          <w:szCs w:val="28"/>
          <w:lang w:val="uk-UA"/>
        </w:rPr>
        <w:t xml:space="preserve">та </w:t>
      </w:r>
      <w:r w:rsidR="003B4F96">
        <w:rPr>
          <w:b/>
          <w:i/>
          <w:color w:val="000000"/>
          <w:sz w:val="28"/>
          <w:szCs w:val="28"/>
          <w:lang w:val="uk-UA"/>
        </w:rPr>
        <w:t>внутрішньої політики</w:t>
      </w:r>
    </w:p>
    <w:p w:rsidR="003B4F96" w:rsidRPr="00085B18" w:rsidRDefault="00B80066" w:rsidP="00B80066">
      <w:pPr>
        <w:ind w:firstLine="709"/>
        <w:jc w:val="both"/>
        <w:rPr>
          <w:sz w:val="28"/>
          <w:szCs w:val="28"/>
          <w:lang w:val="uk-UA" w:eastAsia="ar-SA"/>
        </w:rPr>
      </w:pPr>
      <w:r w:rsidRPr="00085B18">
        <w:rPr>
          <w:sz w:val="28"/>
          <w:szCs w:val="28"/>
          <w:lang w:val="uk-UA" w:eastAsia="ar-SA"/>
        </w:rPr>
        <w:t>З метою створення умов для послідовної та узгодженої діяльності структурних підрозділів та апарату райдержадміністрації здійснюється планування роботи, завдяки чому у</w:t>
      </w:r>
      <w:r w:rsidR="00C76CCB" w:rsidRPr="00085B18">
        <w:rPr>
          <w:sz w:val="28"/>
          <w:szCs w:val="28"/>
          <w:lang w:val="uk-UA" w:eastAsia="ar-SA"/>
        </w:rPr>
        <w:t>правлінська діяльність Кремінської районної державної адміністрації має налагоджену системну роботу</w:t>
      </w:r>
      <w:r w:rsidRPr="00085B18">
        <w:rPr>
          <w:sz w:val="28"/>
          <w:szCs w:val="28"/>
          <w:lang w:val="uk-UA" w:eastAsia="ar-SA"/>
        </w:rPr>
        <w:t xml:space="preserve">. </w:t>
      </w:r>
    </w:p>
    <w:p w:rsidR="00E15EED" w:rsidRPr="00085B18" w:rsidRDefault="00E15EED" w:rsidP="00E15EED">
      <w:pPr>
        <w:ind w:firstLine="708"/>
        <w:jc w:val="both"/>
        <w:rPr>
          <w:sz w:val="28"/>
          <w:szCs w:val="28"/>
          <w:lang w:val="uk-UA"/>
        </w:rPr>
      </w:pPr>
      <w:r w:rsidRPr="00085B18">
        <w:rPr>
          <w:sz w:val="28"/>
          <w:szCs w:val="28"/>
          <w:lang w:val="uk-UA"/>
        </w:rPr>
        <w:t xml:space="preserve">Актуальні питання розвитку району розглядалися на засіданнях колегії райдержадміністрації, нарадах з керівниками підприємств, установ, організацій, посадовими особами органів місцевого самоврядування, </w:t>
      </w:r>
      <w:r w:rsidR="004D1BC0" w:rsidRPr="00085B18">
        <w:rPr>
          <w:sz w:val="28"/>
          <w:szCs w:val="28"/>
          <w:lang w:val="uk-UA"/>
        </w:rPr>
        <w:t xml:space="preserve">представниками </w:t>
      </w:r>
      <w:r w:rsidRPr="00085B18">
        <w:rPr>
          <w:sz w:val="28"/>
          <w:szCs w:val="28"/>
          <w:lang w:val="uk-UA"/>
        </w:rPr>
        <w:t>громадських організацій</w:t>
      </w:r>
      <w:r w:rsidR="004D1BC0" w:rsidRPr="00085B18">
        <w:rPr>
          <w:sz w:val="28"/>
          <w:szCs w:val="28"/>
          <w:lang w:val="uk-UA"/>
        </w:rPr>
        <w:t>.</w:t>
      </w:r>
    </w:p>
    <w:p w:rsidR="004D1BC0" w:rsidRPr="00085B18" w:rsidRDefault="004D1BC0" w:rsidP="004D1BC0">
      <w:pPr>
        <w:ind w:firstLine="708"/>
        <w:jc w:val="both"/>
        <w:rPr>
          <w:sz w:val="28"/>
          <w:szCs w:val="28"/>
          <w:lang w:val="uk-UA"/>
        </w:rPr>
      </w:pPr>
      <w:r w:rsidRPr="00085B18">
        <w:rPr>
          <w:sz w:val="28"/>
          <w:szCs w:val="28"/>
          <w:lang w:val="uk-UA"/>
        </w:rPr>
        <w:t>Районна державна адміністрація відповідно до Закону України «Про місцеві державні адміністрації» забезпечує виконання законодавчих актів влади вищого рівня та власних розпорядчих документів. З метою реалізації державної політики в різних галузях, власних та делегованих повноважень протягом минулого року підготовлено та видано 1747 розпоряджень голови</w:t>
      </w:r>
      <w:r w:rsidRPr="00085B18">
        <w:rPr>
          <w:sz w:val="28"/>
          <w:szCs w:val="28"/>
          <w:lang w:val="uk-UA" w:eastAsia="ar-SA"/>
        </w:rPr>
        <w:t xml:space="preserve"> райдержадміністрації з основної діяльності та </w:t>
      </w:r>
      <w:r w:rsidRPr="00085B18">
        <w:rPr>
          <w:sz w:val="28"/>
          <w:szCs w:val="28"/>
          <w:lang w:val="uk-UA"/>
        </w:rPr>
        <w:t>надано 56 протокольних доручень.</w:t>
      </w:r>
    </w:p>
    <w:p w:rsidR="004D1BC0" w:rsidRPr="00085B18" w:rsidRDefault="004D1BC0" w:rsidP="004D1BC0">
      <w:pPr>
        <w:ind w:firstLine="708"/>
        <w:jc w:val="both"/>
        <w:rPr>
          <w:sz w:val="28"/>
          <w:szCs w:val="28"/>
          <w:lang w:val="uk-UA"/>
        </w:rPr>
      </w:pPr>
      <w:r w:rsidRPr="00085B18">
        <w:rPr>
          <w:sz w:val="28"/>
          <w:szCs w:val="28"/>
          <w:lang w:val="uk-UA"/>
        </w:rPr>
        <w:t>За 2017 рік до райдержадміністрації для виконання надійшло 6329 документів, що на 2220 документів більше, ніж у 2016 році. З них на контроль поставлено 504 (у 2016 році – 322).</w:t>
      </w:r>
    </w:p>
    <w:p w:rsidR="006F49B3" w:rsidRPr="00085B18" w:rsidRDefault="006F49B3" w:rsidP="006F49B3">
      <w:pPr>
        <w:ind w:firstLine="709"/>
        <w:jc w:val="both"/>
        <w:rPr>
          <w:sz w:val="28"/>
          <w:szCs w:val="28"/>
          <w:lang w:val="uk-UA"/>
        </w:rPr>
      </w:pPr>
      <w:r w:rsidRPr="00085B18">
        <w:rPr>
          <w:sz w:val="28"/>
          <w:szCs w:val="28"/>
          <w:lang w:val="uk-UA"/>
        </w:rPr>
        <w:t>Головним спеціалістом загального відділу з контролю систематично здійснюється оперативний моніторинг стану виконання контрольних документів.</w:t>
      </w:r>
    </w:p>
    <w:p w:rsidR="006F49B3" w:rsidRPr="00085B18" w:rsidRDefault="006F49B3" w:rsidP="006F49B3">
      <w:pPr>
        <w:ind w:firstLine="709"/>
        <w:jc w:val="both"/>
        <w:rPr>
          <w:sz w:val="28"/>
          <w:szCs w:val="28"/>
          <w:lang w:val="uk-UA"/>
        </w:rPr>
      </w:pPr>
      <w:r w:rsidRPr="00085B18">
        <w:rPr>
          <w:sz w:val="28"/>
          <w:szCs w:val="28"/>
          <w:lang w:val="uk-UA"/>
        </w:rPr>
        <w:t>Щотижня структурним підрозділам райдержадміністрації надається попереджувальна інформація на поточні 10 днів щодо виконання контрольних документів. Щомісяця готується аналіз стану виконання контрольних документів.</w:t>
      </w:r>
    </w:p>
    <w:p w:rsidR="006F49B3" w:rsidRPr="00085B18" w:rsidRDefault="006F49B3" w:rsidP="006F49B3">
      <w:pPr>
        <w:ind w:firstLine="708"/>
        <w:jc w:val="both"/>
        <w:rPr>
          <w:sz w:val="28"/>
          <w:szCs w:val="28"/>
          <w:lang w:val="uk-UA"/>
        </w:rPr>
      </w:pPr>
      <w:r w:rsidRPr="00085B18">
        <w:rPr>
          <w:sz w:val="28"/>
          <w:szCs w:val="28"/>
          <w:lang w:val="uk-UA"/>
        </w:rPr>
        <w:t xml:space="preserve">З метою налагодження системного діалогу райдержадміністрації і громадськості, підвищення якості підготовки та прийняття рішень з важливих питань соціально – економічного та культурного розвитку району протягом року активно діяла Громадська рада при Кремінській райдержадміністрації. </w:t>
      </w:r>
    </w:p>
    <w:p w:rsidR="006F49B3" w:rsidRPr="00085B18" w:rsidRDefault="006F49B3" w:rsidP="00085B18">
      <w:pPr>
        <w:tabs>
          <w:tab w:val="num" w:pos="0"/>
        </w:tabs>
        <w:ind w:firstLine="709"/>
        <w:jc w:val="both"/>
        <w:rPr>
          <w:sz w:val="28"/>
          <w:szCs w:val="28"/>
          <w:lang w:val="uk-UA"/>
        </w:rPr>
      </w:pPr>
      <w:r w:rsidRPr="00085B18">
        <w:rPr>
          <w:sz w:val="28"/>
          <w:szCs w:val="28"/>
          <w:lang w:val="uk-UA"/>
        </w:rPr>
        <w:t xml:space="preserve">Протягом звітного періоду відбулось 4 засідання Громадської ради, до участі у засіданнях запрошувались представники громадських та політичних організацій, підприємств та установ району, керівники структурних підрозділів </w:t>
      </w:r>
      <w:r w:rsidRPr="00085B18">
        <w:rPr>
          <w:sz w:val="28"/>
          <w:szCs w:val="28"/>
          <w:lang w:val="uk-UA"/>
        </w:rPr>
        <w:lastRenderedPageBreak/>
        <w:t xml:space="preserve">райдержадміністрації, засобів масової інформації та органів </w:t>
      </w:r>
      <w:r w:rsidR="004608E1">
        <w:rPr>
          <w:sz w:val="28"/>
          <w:szCs w:val="28"/>
          <w:lang w:val="uk-UA"/>
        </w:rPr>
        <w:t xml:space="preserve">місцевого </w:t>
      </w:r>
      <w:r w:rsidRPr="00085B18">
        <w:rPr>
          <w:sz w:val="28"/>
          <w:szCs w:val="28"/>
          <w:lang w:val="uk-UA"/>
        </w:rPr>
        <w:t>самоврядування.</w:t>
      </w:r>
    </w:p>
    <w:p w:rsidR="004608E1" w:rsidRDefault="006F49B3" w:rsidP="004608E1">
      <w:pPr>
        <w:ind w:firstLine="708"/>
        <w:jc w:val="both"/>
        <w:rPr>
          <w:bCs/>
          <w:sz w:val="28"/>
          <w:szCs w:val="28"/>
          <w:lang w:val="uk-UA"/>
        </w:rPr>
      </w:pPr>
      <w:r w:rsidRPr="00085B18">
        <w:rPr>
          <w:sz w:val="28"/>
          <w:szCs w:val="28"/>
          <w:lang w:val="uk-UA"/>
        </w:rPr>
        <w:t xml:space="preserve">Представники громадськості постійно залучаються до участі </w:t>
      </w:r>
      <w:r w:rsidRPr="00085B18">
        <w:rPr>
          <w:bCs/>
          <w:sz w:val="28"/>
          <w:szCs w:val="28"/>
          <w:lang w:val="uk-UA"/>
        </w:rPr>
        <w:t>в загальнорайонних заходах, різноманітних зібраннях, засіданнях, обговореннях.</w:t>
      </w:r>
    </w:p>
    <w:p w:rsidR="004608E1" w:rsidRPr="00085B18" w:rsidRDefault="004608E1" w:rsidP="004608E1">
      <w:pPr>
        <w:ind w:firstLine="708"/>
        <w:jc w:val="both"/>
        <w:rPr>
          <w:sz w:val="28"/>
          <w:szCs w:val="28"/>
          <w:lang w:val="uk-UA"/>
        </w:rPr>
      </w:pPr>
      <w:r w:rsidRPr="00085B18">
        <w:rPr>
          <w:sz w:val="28"/>
          <w:szCs w:val="28"/>
          <w:lang w:val="uk-UA"/>
        </w:rPr>
        <w:t xml:space="preserve">У районі створені місцеві відділення асоціацій освітян, медичних працівників, працівників </w:t>
      </w:r>
      <w:r w:rsidRPr="008E75CE">
        <w:rPr>
          <w:sz w:val="28"/>
          <w:szCs w:val="28"/>
          <w:lang w:val="uk-UA"/>
        </w:rPr>
        <w:t>культури</w:t>
      </w:r>
      <w:r w:rsidRPr="00085B18">
        <w:rPr>
          <w:sz w:val="28"/>
          <w:szCs w:val="28"/>
          <w:lang w:val="uk-UA"/>
        </w:rPr>
        <w:t>.</w:t>
      </w:r>
    </w:p>
    <w:p w:rsidR="006F49B3" w:rsidRDefault="006F49B3" w:rsidP="00085B18">
      <w:pPr>
        <w:ind w:firstLine="709"/>
        <w:jc w:val="both"/>
        <w:rPr>
          <w:rStyle w:val="FontStyle25"/>
          <w:sz w:val="28"/>
          <w:szCs w:val="28"/>
          <w:lang w:val="uk-UA"/>
        </w:rPr>
      </w:pPr>
      <w:r w:rsidRPr="00085B18">
        <w:rPr>
          <w:rStyle w:val="FontStyle25"/>
          <w:sz w:val="28"/>
          <w:szCs w:val="28"/>
          <w:lang w:val="uk-UA"/>
        </w:rPr>
        <w:t xml:space="preserve">Райдержадміністрацією надається сприяння громадським організаціям в реалізації їх суспільно значущих ініціатив, проведення публічних громадських акцій патріотичного, соціального спрямування. </w:t>
      </w:r>
    </w:p>
    <w:p w:rsidR="00143351" w:rsidRPr="00143351" w:rsidRDefault="00143351" w:rsidP="00143351">
      <w:pPr>
        <w:ind w:firstLine="709"/>
        <w:jc w:val="both"/>
        <w:rPr>
          <w:rStyle w:val="FontStyle25"/>
          <w:sz w:val="28"/>
          <w:szCs w:val="28"/>
          <w:lang w:val="uk-UA"/>
        </w:rPr>
      </w:pPr>
      <w:r w:rsidRPr="00143351">
        <w:rPr>
          <w:rStyle w:val="FontStyle25"/>
          <w:sz w:val="28"/>
          <w:szCs w:val="28"/>
          <w:lang w:val="uk-UA"/>
        </w:rPr>
        <w:t>Завдяки конструктивній співпраці райдержадмін</w:t>
      </w:r>
      <w:r>
        <w:rPr>
          <w:rStyle w:val="FontStyle25"/>
          <w:sz w:val="28"/>
          <w:szCs w:val="28"/>
          <w:lang w:val="uk-UA"/>
        </w:rPr>
        <w:t>і</w:t>
      </w:r>
      <w:r w:rsidRPr="00143351">
        <w:rPr>
          <w:rStyle w:val="FontStyle25"/>
          <w:sz w:val="28"/>
          <w:szCs w:val="28"/>
          <w:lang w:val="uk-UA"/>
        </w:rPr>
        <w:t xml:space="preserve">страції із спільнотами віруючих, у районі забезпечена стабільна суспільно - релігійна ситуація. </w:t>
      </w:r>
      <w:r>
        <w:rPr>
          <w:rStyle w:val="FontStyle25"/>
          <w:sz w:val="28"/>
          <w:szCs w:val="28"/>
          <w:lang w:val="uk-UA"/>
        </w:rPr>
        <w:t>П</w:t>
      </w:r>
      <w:r w:rsidRPr="00143351">
        <w:rPr>
          <w:rStyle w:val="FontStyle25"/>
          <w:sz w:val="28"/>
          <w:szCs w:val="28"/>
          <w:lang w:val="uk-UA"/>
        </w:rPr>
        <w:t xml:space="preserve">роводяться </w:t>
      </w:r>
      <w:r>
        <w:rPr>
          <w:rStyle w:val="FontStyle25"/>
          <w:sz w:val="28"/>
          <w:szCs w:val="28"/>
          <w:lang w:val="uk-UA"/>
        </w:rPr>
        <w:t>щ</w:t>
      </w:r>
      <w:r w:rsidRPr="00143351">
        <w:rPr>
          <w:rStyle w:val="FontStyle25"/>
          <w:sz w:val="28"/>
          <w:szCs w:val="28"/>
          <w:lang w:val="uk-UA"/>
        </w:rPr>
        <w:t xml:space="preserve">оквартальні засідання консультативно - дорадчого органу при </w:t>
      </w:r>
      <w:r>
        <w:rPr>
          <w:rStyle w:val="FontStyle25"/>
          <w:sz w:val="28"/>
          <w:szCs w:val="28"/>
          <w:lang w:val="uk-UA"/>
        </w:rPr>
        <w:t>райдержадміністрації</w:t>
      </w:r>
      <w:r w:rsidRPr="00143351">
        <w:rPr>
          <w:rStyle w:val="FontStyle25"/>
          <w:sz w:val="28"/>
          <w:szCs w:val="28"/>
          <w:lang w:val="uk-UA"/>
        </w:rPr>
        <w:t xml:space="preserve"> - ради сприяння діяльності релігійним оранізаціям. </w:t>
      </w:r>
    </w:p>
    <w:p w:rsidR="006F49B3" w:rsidRPr="00085B18" w:rsidRDefault="006F49B3" w:rsidP="006F49B3">
      <w:pPr>
        <w:ind w:firstLine="708"/>
        <w:jc w:val="both"/>
        <w:rPr>
          <w:b/>
          <w:bCs/>
          <w:sz w:val="28"/>
          <w:szCs w:val="28"/>
          <w:lang w:val="uk-UA"/>
        </w:rPr>
      </w:pPr>
      <w:r w:rsidRPr="00085B18">
        <w:rPr>
          <w:sz w:val="28"/>
          <w:szCs w:val="28"/>
          <w:lang w:val="uk-UA"/>
        </w:rPr>
        <w:t>Ще одним напрямком підвищення ефективності взаємодії із громадськістю є робота з забезпечення функціонування</w:t>
      </w:r>
      <w:r w:rsidRPr="00085B18">
        <w:rPr>
          <w:b/>
          <w:sz w:val="28"/>
          <w:szCs w:val="28"/>
          <w:lang w:val="uk-UA"/>
        </w:rPr>
        <w:t xml:space="preserve"> </w:t>
      </w:r>
      <w:r w:rsidRPr="00085B18">
        <w:rPr>
          <w:color w:val="000000"/>
          <w:sz w:val="28"/>
          <w:szCs w:val="28"/>
          <w:lang w:val="uk-UA"/>
        </w:rPr>
        <w:t>офіційного веб-сайту райдержадміністрації (</w:t>
      </w:r>
      <w:hyperlink r:id="rId6" w:history="1">
        <w:r w:rsidRPr="00085B18">
          <w:rPr>
            <w:rStyle w:val="a8"/>
            <w:sz w:val="28"/>
            <w:szCs w:val="28"/>
            <w:lang w:val="uk-UA"/>
          </w:rPr>
          <w:t>http://krem.loga.gov.ua</w:t>
        </w:r>
      </w:hyperlink>
      <w:r w:rsidRPr="00085B18">
        <w:rPr>
          <w:color w:val="000000"/>
          <w:sz w:val="28"/>
          <w:szCs w:val="28"/>
          <w:lang w:val="uk-UA"/>
        </w:rPr>
        <w:t xml:space="preserve">) та сторінок райдержадміністрації у соцмережі Фейсбук </w:t>
      </w:r>
      <w:r w:rsidRPr="00085B18">
        <w:rPr>
          <w:sz w:val="28"/>
          <w:szCs w:val="28"/>
          <w:lang w:val="uk-UA"/>
        </w:rPr>
        <w:t>(</w:t>
      </w:r>
      <w:hyperlink r:id="rId7" w:history="1">
        <w:r w:rsidRPr="00085B18">
          <w:rPr>
            <w:rStyle w:val="a8"/>
            <w:sz w:val="28"/>
            <w:szCs w:val="28"/>
            <w:lang w:val="uk-UA"/>
          </w:rPr>
          <w:t>https://www.facebook.com/kreminskarda</w:t>
        </w:r>
      </w:hyperlink>
      <w:r w:rsidRPr="00085B18">
        <w:rPr>
          <w:sz w:val="28"/>
          <w:szCs w:val="28"/>
          <w:lang w:val="uk-UA"/>
        </w:rPr>
        <w:t>)</w:t>
      </w:r>
      <w:r w:rsidRPr="00085B18">
        <w:rPr>
          <w:color w:val="000000"/>
          <w:sz w:val="28"/>
          <w:szCs w:val="28"/>
          <w:lang w:val="uk-UA"/>
        </w:rPr>
        <w:t>. Це дозволяє інформувати громадськість про найважливіші події, явища і тенденції суспільно-політичного, соціально-економічного становища району.</w:t>
      </w:r>
    </w:p>
    <w:p w:rsidR="00D177FD" w:rsidRPr="00085B18" w:rsidRDefault="00D177FD" w:rsidP="00D177FD">
      <w:pPr>
        <w:ind w:firstLine="708"/>
        <w:jc w:val="both"/>
        <w:rPr>
          <w:sz w:val="28"/>
          <w:szCs w:val="28"/>
          <w:lang w:val="uk-UA"/>
        </w:rPr>
      </w:pPr>
      <w:r w:rsidRPr="00085B18">
        <w:rPr>
          <w:sz w:val="28"/>
          <w:szCs w:val="28"/>
          <w:lang w:val="uk-UA"/>
        </w:rPr>
        <w:t>Головою райдержадміністрації забезпечено відповідні умови щодо прозорості діяльності райдержадміністрації. Виконуються вимоги Закону України «Про доступ до публічної інформації». Інформація щодо діяльності райдержадміністрації оприлюднюється на офіційному сайті райдержадміністрації</w:t>
      </w:r>
      <w:r w:rsidR="00085B18" w:rsidRPr="00085B18">
        <w:rPr>
          <w:sz w:val="28"/>
          <w:szCs w:val="28"/>
          <w:lang w:val="uk-UA"/>
        </w:rPr>
        <w:t>,</w:t>
      </w:r>
      <w:r w:rsidRPr="00085B18">
        <w:rPr>
          <w:sz w:val="28"/>
          <w:szCs w:val="28"/>
          <w:lang w:val="uk-UA"/>
        </w:rPr>
        <w:t xml:space="preserve"> у </w:t>
      </w:r>
      <w:r w:rsidR="00085B18" w:rsidRPr="00085B18">
        <w:rPr>
          <w:sz w:val="28"/>
          <w:szCs w:val="28"/>
          <w:lang w:val="uk-UA"/>
        </w:rPr>
        <w:t xml:space="preserve">громадсько-політичній газеті «Кремінщина» та в радіоефірі Кремінської телерадіокомпанії «КТВ - ПЛЮС».  </w:t>
      </w:r>
    </w:p>
    <w:p w:rsidR="00085B18" w:rsidRPr="00085B18" w:rsidRDefault="00085B18" w:rsidP="00085B18">
      <w:pPr>
        <w:ind w:firstLine="708"/>
        <w:jc w:val="both"/>
        <w:rPr>
          <w:rStyle w:val="FontStyle25"/>
          <w:sz w:val="28"/>
          <w:szCs w:val="28"/>
          <w:lang w:val="uk-UA"/>
        </w:rPr>
      </w:pPr>
      <w:r w:rsidRPr="00085B18">
        <w:rPr>
          <w:rStyle w:val="FontStyle25"/>
          <w:sz w:val="28"/>
          <w:szCs w:val="28"/>
          <w:lang w:val="uk-UA"/>
        </w:rPr>
        <w:t>Райдержадміністрацією постійно проводить</w:t>
      </w:r>
      <w:r w:rsidR="008F3CEE">
        <w:rPr>
          <w:rStyle w:val="FontStyle25"/>
          <w:sz w:val="28"/>
          <w:szCs w:val="28"/>
          <w:lang w:val="uk-UA"/>
        </w:rPr>
        <w:t>ся</w:t>
      </w:r>
      <w:r w:rsidRPr="00085B18">
        <w:rPr>
          <w:rStyle w:val="FontStyle25"/>
          <w:sz w:val="28"/>
          <w:szCs w:val="28"/>
          <w:lang w:val="uk-UA"/>
        </w:rPr>
        <w:t xml:space="preserve"> моніторинг місцевих ЗМІ на наявність зауважень і пропозицій інституту громадянського суспільства та окремих громадян щодо діяльності місцевих органів виконавчої влади та органів місцевого самоврядування. У разі виявлення таких публікацій розробляється план дій щодо мінімізації проблеми або її вирішення. </w:t>
      </w:r>
    </w:p>
    <w:p w:rsidR="006F49B3" w:rsidRDefault="006F49B3" w:rsidP="006F49B3">
      <w:pPr>
        <w:jc w:val="both"/>
        <w:rPr>
          <w:sz w:val="28"/>
          <w:szCs w:val="28"/>
          <w:lang w:val="uk-UA"/>
        </w:rPr>
      </w:pPr>
    </w:p>
    <w:p w:rsidR="008F3CEE" w:rsidRPr="008F3CEE" w:rsidRDefault="008F3CEE" w:rsidP="008F3CEE">
      <w:pPr>
        <w:jc w:val="center"/>
        <w:rPr>
          <w:b/>
          <w:i/>
          <w:sz w:val="28"/>
          <w:szCs w:val="28"/>
          <w:lang w:val="uk-UA"/>
        </w:rPr>
      </w:pPr>
      <w:r>
        <w:rPr>
          <w:b/>
          <w:i/>
          <w:sz w:val="28"/>
          <w:szCs w:val="28"/>
          <w:lang w:val="uk-UA"/>
        </w:rPr>
        <w:t>Юридична робота</w:t>
      </w:r>
    </w:p>
    <w:p w:rsidR="008F3CEE" w:rsidRPr="00143351" w:rsidRDefault="008F3CEE" w:rsidP="006F49B3">
      <w:pPr>
        <w:ind w:firstLine="708"/>
        <w:jc w:val="both"/>
        <w:rPr>
          <w:sz w:val="28"/>
          <w:szCs w:val="28"/>
          <w:lang w:val="uk-UA"/>
        </w:rPr>
      </w:pPr>
      <w:r w:rsidRPr="00143351">
        <w:rPr>
          <w:sz w:val="28"/>
          <w:szCs w:val="28"/>
          <w:lang w:val="uk-UA"/>
        </w:rPr>
        <w:t>Протягом звітного періоду організовувалась робота щодо неухильного дотримання та правильного застосування законів та інших нормативних документів. Проводилась претензійна та позовна робота, забезпечувалось представництво районної державної адміністрації в судах під час розгляду правових питань і спорів.</w:t>
      </w:r>
    </w:p>
    <w:p w:rsidR="008F3CEE" w:rsidRPr="00143351" w:rsidRDefault="008F3CEE" w:rsidP="006F49B3">
      <w:pPr>
        <w:ind w:firstLine="708"/>
        <w:jc w:val="both"/>
        <w:rPr>
          <w:sz w:val="28"/>
          <w:szCs w:val="28"/>
          <w:lang w:val="uk-UA"/>
        </w:rPr>
      </w:pPr>
      <w:r w:rsidRPr="00143351">
        <w:rPr>
          <w:sz w:val="28"/>
          <w:szCs w:val="28"/>
          <w:lang w:val="uk-UA"/>
        </w:rPr>
        <w:t>Головний спеціаліст – юрисконсульт апарату райдержадміністрації прийняв участь у розгляді 18 судових справ в судах загальної юрисдикції</w:t>
      </w:r>
      <w:r w:rsidR="008E75CE">
        <w:rPr>
          <w:sz w:val="28"/>
          <w:szCs w:val="28"/>
          <w:lang w:val="uk-UA"/>
        </w:rPr>
        <w:t xml:space="preserve">. В судових засіданнях також беруть участь спеціалісти служби у справах дітей з розгляду справ щодо захисту прав дітей. </w:t>
      </w:r>
      <w:r w:rsidRPr="00143351">
        <w:rPr>
          <w:sz w:val="28"/>
          <w:szCs w:val="28"/>
          <w:lang w:val="uk-UA"/>
        </w:rPr>
        <w:t>За участю райдержадміністрації переважно розглядаються судові спори у сфери земельних відносин, цивільні спори та інші категорії справ.</w:t>
      </w:r>
    </w:p>
    <w:p w:rsidR="006F49B3" w:rsidRPr="00143351" w:rsidRDefault="006F49B3" w:rsidP="006F49B3">
      <w:pPr>
        <w:ind w:firstLine="708"/>
        <w:jc w:val="both"/>
        <w:rPr>
          <w:sz w:val="28"/>
          <w:szCs w:val="28"/>
          <w:lang w:val="uk-UA"/>
        </w:rPr>
      </w:pPr>
      <w:r w:rsidRPr="00143351">
        <w:rPr>
          <w:sz w:val="28"/>
          <w:szCs w:val="28"/>
          <w:lang w:val="uk-UA"/>
        </w:rPr>
        <w:t xml:space="preserve">Юридичною службою райдержадміністрації постійно надаються консультації, правові висновки щодо правильності застосування норм права та </w:t>
      </w:r>
      <w:r w:rsidRPr="00143351">
        <w:rPr>
          <w:sz w:val="28"/>
          <w:szCs w:val="28"/>
          <w:lang w:val="uk-UA"/>
        </w:rPr>
        <w:lastRenderedPageBreak/>
        <w:t>недопущення в процесі діяльності райдержадміністрації виникнення ситуацій корупційної спрямованості. Одночасно, для громадян діє громадська приймальня щодо надання первинної правової допомоги, де зокрема, надаються відповідні роз’яснення</w:t>
      </w:r>
      <w:r w:rsidR="00143351" w:rsidRPr="00143351">
        <w:rPr>
          <w:sz w:val="28"/>
          <w:szCs w:val="28"/>
          <w:lang w:val="uk-UA"/>
        </w:rPr>
        <w:t>,</w:t>
      </w:r>
      <w:r w:rsidRPr="00143351">
        <w:rPr>
          <w:sz w:val="28"/>
          <w:szCs w:val="28"/>
          <w:lang w:val="uk-UA"/>
        </w:rPr>
        <w:t xml:space="preserve"> консультації </w:t>
      </w:r>
      <w:r w:rsidR="00143351" w:rsidRPr="00143351">
        <w:rPr>
          <w:sz w:val="28"/>
          <w:szCs w:val="28"/>
          <w:lang w:val="uk-UA"/>
        </w:rPr>
        <w:t>та готуються проекти заяв та клопотань</w:t>
      </w:r>
      <w:r w:rsidRPr="00143351">
        <w:rPr>
          <w:sz w:val="28"/>
          <w:szCs w:val="28"/>
          <w:lang w:val="uk-UA"/>
        </w:rPr>
        <w:t>.</w:t>
      </w:r>
    </w:p>
    <w:p w:rsidR="008F3CEE" w:rsidRPr="00A47CE7" w:rsidRDefault="008F3CEE" w:rsidP="006F49B3">
      <w:pPr>
        <w:ind w:firstLine="708"/>
        <w:jc w:val="both"/>
        <w:rPr>
          <w:lang w:val="uk-UA"/>
        </w:rPr>
      </w:pPr>
    </w:p>
    <w:p w:rsidR="00D07016" w:rsidRDefault="008F3CEE" w:rsidP="008F3CEE">
      <w:pPr>
        <w:spacing w:line="228" w:lineRule="auto"/>
        <w:ind w:firstLine="567"/>
        <w:jc w:val="center"/>
        <w:rPr>
          <w:b/>
          <w:i/>
          <w:sz w:val="28"/>
          <w:szCs w:val="28"/>
          <w:lang w:val="uk-UA"/>
        </w:rPr>
      </w:pPr>
      <w:r>
        <w:rPr>
          <w:b/>
          <w:i/>
          <w:sz w:val="28"/>
          <w:szCs w:val="28"/>
          <w:lang w:val="uk-UA"/>
        </w:rPr>
        <w:t>Звернення громадян</w:t>
      </w:r>
    </w:p>
    <w:p w:rsidR="00143351" w:rsidRPr="008E75CE" w:rsidRDefault="00143351" w:rsidP="00143351">
      <w:pPr>
        <w:ind w:firstLine="709"/>
        <w:jc w:val="both"/>
        <w:rPr>
          <w:sz w:val="28"/>
          <w:szCs w:val="28"/>
          <w:lang w:val="uk-UA"/>
        </w:rPr>
      </w:pPr>
      <w:r w:rsidRPr="008E75CE">
        <w:rPr>
          <w:sz w:val="28"/>
          <w:szCs w:val="28"/>
          <w:lang w:val="uk-UA"/>
        </w:rPr>
        <w:t>Діяльність Кремінської райдержадміністрації та органів місцевого самоврядування району у 2017 році була спрямована на оперативне реагування на звернення громадян, цілеспрямоване розв’язування їхніх обґрунтованих вимог.</w:t>
      </w:r>
    </w:p>
    <w:p w:rsidR="00143351" w:rsidRPr="008E75CE" w:rsidRDefault="00143351" w:rsidP="00143351">
      <w:pPr>
        <w:ind w:firstLine="709"/>
        <w:jc w:val="both"/>
        <w:rPr>
          <w:sz w:val="28"/>
          <w:szCs w:val="28"/>
          <w:lang w:val="uk-UA"/>
        </w:rPr>
      </w:pPr>
      <w:r w:rsidRPr="008E75CE">
        <w:rPr>
          <w:sz w:val="28"/>
          <w:szCs w:val="28"/>
          <w:lang w:val="uk-UA"/>
        </w:rPr>
        <w:t>За 2017 рік до райдержадміністрації та органів місцевого самоврядування надійшло 1622 звернення громадян.</w:t>
      </w:r>
    </w:p>
    <w:p w:rsidR="00143351" w:rsidRPr="008E75CE" w:rsidRDefault="00143351" w:rsidP="00143351">
      <w:pPr>
        <w:ind w:firstLine="709"/>
        <w:jc w:val="both"/>
        <w:rPr>
          <w:sz w:val="28"/>
          <w:szCs w:val="28"/>
          <w:lang w:val="uk-UA"/>
        </w:rPr>
      </w:pPr>
      <w:bookmarkStart w:id="0" w:name="_GoBack"/>
      <w:bookmarkEnd w:id="0"/>
      <w:r w:rsidRPr="008E75CE">
        <w:rPr>
          <w:sz w:val="28"/>
          <w:szCs w:val="28"/>
          <w:lang w:val="uk-UA"/>
        </w:rPr>
        <w:t xml:space="preserve">До райдержадміністрації надійшло 836 звернень (у 2016 році – 1404), з них: 661– письмових, 175 – на особистих прийомах. За результатами розгляду звернень громадян </w:t>
      </w:r>
      <w:r w:rsidR="00536A27" w:rsidRPr="008E75CE">
        <w:rPr>
          <w:sz w:val="28"/>
          <w:szCs w:val="28"/>
          <w:lang w:val="uk-UA"/>
        </w:rPr>
        <w:t>вирішено по суті 268 питань звернень</w:t>
      </w:r>
      <w:r w:rsidRPr="008E75CE">
        <w:rPr>
          <w:sz w:val="28"/>
          <w:szCs w:val="28"/>
          <w:lang w:val="uk-UA"/>
        </w:rPr>
        <w:t xml:space="preserve">, направлено </w:t>
      </w:r>
      <w:r w:rsidR="00536A27" w:rsidRPr="008E75CE">
        <w:rPr>
          <w:sz w:val="28"/>
          <w:szCs w:val="28"/>
          <w:lang w:val="uk-UA"/>
        </w:rPr>
        <w:t xml:space="preserve">568 </w:t>
      </w:r>
      <w:r w:rsidRPr="008E75CE">
        <w:rPr>
          <w:sz w:val="28"/>
          <w:szCs w:val="28"/>
          <w:lang w:val="uk-UA"/>
        </w:rPr>
        <w:t>лист</w:t>
      </w:r>
      <w:r w:rsidR="00536A27" w:rsidRPr="008E75CE">
        <w:rPr>
          <w:sz w:val="28"/>
          <w:szCs w:val="28"/>
          <w:lang w:val="uk-UA"/>
        </w:rPr>
        <w:t>ів</w:t>
      </w:r>
      <w:r w:rsidRPr="008E75CE">
        <w:rPr>
          <w:sz w:val="28"/>
          <w:szCs w:val="28"/>
          <w:lang w:val="uk-UA"/>
        </w:rPr>
        <w:t xml:space="preserve"> з </w:t>
      </w:r>
      <w:r w:rsidR="004C7438" w:rsidRPr="008E75CE">
        <w:rPr>
          <w:sz w:val="28"/>
          <w:szCs w:val="28"/>
          <w:lang w:val="uk-UA"/>
        </w:rPr>
        <w:t>роз’ясненнями</w:t>
      </w:r>
      <w:r w:rsidR="00536A27" w:rsidRPr="008E75CE">
        <w:rPr>
          <w:sz w:val="28"/>
          <w:szCs w:val="28"/>
          <w:lang w:val="uk-UA"/>
        </w:rPr>
        <w:t>.</w:t>
      </w:r>
    </w:p>
    <w:p w:rsidR="00143351" w:rsidRPr="008E75CE" w:rsidRDefault="00143351" w:rsidP="00143351">
      <w:pPr>
        <w:ind w:firstLine="709"/>
        <w:jc w:val="both"/>
        <w:rPr>
          <w:sz w:val="28"/>
          <w:szCs w:val="28"/>
          <w:lang w:val="uk-UA"/>
        </w:rPr>
      </w:pPr>
      <w:r w:rsidRPr="008E75CE">
        <w:rPr>
          <w:sz w:val="28"/>
          <w:szCs w:val="28"/>
          <w:lang w:val="uk-UA"/>
        </w:rPr>
        <w:t>Найбільш актуальними у 2017 році були  питання:</w:t>
      </w:r>
    </w:p>
    <w:p w:rsidR="00536A27" w:rsidRPr="008E75CE" w:rsidRDefault="00143351" w:rsidP="00143351">
      <w:pPr>
        <w:ind w:firstLine="709"/>
        <w:jc w:val="both"/>
        <w:rPr>
          <w:sz w:val="28"/>
          <w:szCs w:val="28"/>
          <w:lang w:val="uk-UA"/>
        </w:rPr>
      </w:pPr>
      <w:r w:rsidRPr="008E75CE">
        <w:rPr>
          <w:sz w:val="28"/>
          <w:szCs w:val="28"/>
          <w:lang w:val="uk-UA"/>
        </w:rPr>
        <w:t>соціального захисту – 549 або 66 %  від загальної кількості звернень</w:t>
      </w:r>
      <w:r w:rsidR="00536A27" w:rsidRPr="008E75CE">
        <w:rPr>
          <w:sz w:val="28"/>
          <w:szCs w:val="28"/>
          <w:lang w:val="uk-UA"/>
        </w:rPr>
        <w:t>,</w:t>
      </w:r>
      <w:r w:rsidRPr="008E75CE">
        <w:rPr>
          <w:sz w:val="28"/>
          <w:szCs w:val="28"/>
          <w:lang w:val="uk-UA"/>
        </w:rPr>
        <w:t xml:space="preserve"> </w:t>
      </w:r>
    </w:p>
    <w:p w:rsidR="00143351" w:rsidRPr="008E75CE" w:rsidRDefault="00143351" w:rsidP="00143351">
      <w:pPr>
        <w:ind w:firstLine="709"/>
        <w:jc w:val="both"/>
        <w:rPr>
          <w:sz w:val="28"/>
          <w:szCs w:val="28"/>
          <w:lang w:val="uk-UA"/>
        </w:rPr>
      </w:pPr>
      <w:r w:rsidRPr="008E75CE">
        <w:rPr>
          <w:sz w:val="28"/>
          <w:szCs w:val="28"/>
          <w:lang w:val="uk-UA"/>
        </w:rPr>
        <w:t xml:space="preserve">комунального господарства – 138 </w:t>
      </w:r>
      <w:r w:rsidR="00536A27" w:rsidRPr="008E75CE">
        <w:rPr>
          <w:sz w:val="28"/>
          <w:szCs w:val="28"/>
          <w:lang w:val="uk-UA"/>
        </w:rPr>
        <w:t>(</w:t>
      </w:r>
      <w:r w:rsidRPr="008E75CE">
        <w:rPr>
          <w:sz w:val="28"/>
          <w:szCs w:val="28"/>
          <w:lang w:val="uk-UA"/>
        </w:rPr>
        <w:t>17 %</w:t>
      </w:r>
      <w:r w:rsidR="00536A27" w:rsidRPr="008E75CE">
        <w:rPr>
          <w:sz w:val="28"/>
          <w:szCs w:val="28"/>
          <w:lang w:val="uk-UA"/>
        </w:rPr>
        <w:t>),</w:t>
      </w:r>
    </w:p>
    <w:p w:rsidR="00143351" w:rsidRPr="008E75CE" w:rsidRDefault="00143351" w:rsidP="00143351">
      <w:pPr>
        <w:ind w:firstLine="709"/>
        <w:jc w:val="both"/>
        <w:rPr>
          <w:sz w:val="28"/>
          <w:szCs w:val="28"/>
          <w:lang w:val="uk-UA"/>
        </w:rPr>
      </w:pPr>
      <w:r w:rsidRPr="008E75CE">
        <w:rPr>
          <w:sz w:val="28"/>
          <w:szCs w:val="28"/>
          <w:lang w:val="uk-UA"/>
        </w:rPr>
        <w:t xml:space="preserve">сільського господарства – 35 </w:t>
      </w:r>
      <w:r w:rsidR="00536A27" w:rsidRPr="008E75CE">
        <w:rPr>
          <w:sz w:val="28"/>
          <w:szCs w:val="28"/>
          <w:lang w:val="uk-UA"/>
        </w:rPr>
        <w:t>звернень (</w:t>
      </w:r>
      <w:r w:rsidRPr="008E75CE">
        <w:rPr>
          <w:sz w:val="28"/>
          <w:szCs w:val="28"/>
          <w:lang w:val="uk-UA"/>
        </w:rPr>
        <w:t>4 %</w:t>
      </w:r>
      <w:r w:rsidR="00536A27" w:rsidRPr="008E75CE">
        <w:rPr>
          <w:sz w:val="28"/>
          <w:szCs w:val="28"/>
          <w:lang w:val="uk-UA"/>
        </w:rPr>
        <w:t>),</w:t>
      </w:r>
    </w:p>
    <w:p w:rsidR="00143351" w:rsidRPr="008E75CE" w:rsidRDefault="00143351" w:rsidP="00143351">
      <w:pPr>
        <w:ind w:firstLine="709"/>
        <w:jc w:val="both"/>
        <w:rPr>
          <w:sz w:val="28"/>
          <w:szCs w:val="28"/>
          <w:lang w:val="uk-UA"/>
        </w:rPr>
      </w:pPr>
      <w:r w:rsidRPr="008E75CE">
        <w:rPr>
          <w:sz w:val="28"/>
          <w:szCs w:val="28"/>
          <w:lang w:val="uk-UA"/>
        </w:rPr>
        <w:t xml:space="preserve">забезпечення законності та правопорядку – 33 </w:t>
      </w:r>
      <w:r w:rsidR="00536A27" w:rsidRPr="008E75CE">
        <w:rPr>
          <w:sz w:val="28"/>
          <w:szCs w:val="28"/>
          <w:lang w:val="uk-UA"/>
        </w:rPr>
        <w:t>звернення</w:t>
      </w:r>
      <w:r w:rsidRPr="008E75CE">
        <w:rPr>
          <w:sz w:val="28"/>
          <w:szCs w:val="28"/>
          <w:lang w:val="uk-UA"/>
        </w:rPr>
        <w:t xml:space="preserve"> </w:t>
      </w:r>
      <w:r w:rsidR="00536A27" w:rsidRPr="008E75CE">
        <w:rPr>
          <w:sz w:val="28"/>
          <w:szCs w:val="28"/>
          <w:lang w:val="uk-UA"/>
        </w:rPr>
        <w:t>(</w:t>
      </w:r>
      <w:r w:rsidRPr="008E75CE">
        <w:rPr>
          <w:sz w:val="28"/>
          <w:szCs w:val="28"/>
          <w:lang w:val="uk-UA"/>
        </w:rPr>
        <w:t>4 %</w:t>
      </w:r>
      <w:r w:rsidR="00536A27" w:rsidRPr="008E75CE">
        <w:rPr>
          <w:sz w:val="28"/>
          <w:szCs w:val="28"/>
          <w:lang w:val="uk-UA"/>
        </w:rPr>
        <w:t>)</w:t>
      </w:r>
      <w:r w:rsidRPr="008E75CE">
        <w:rPr>
          <w:sz w:val="28"/>
          <w:szCs w:val="28"/>
          <w:lang w:val="uk-UA"/>
        </w:rPr>
        <w:t>.</w:t>
      </w:r>
    </w:p>
    <w:p w:rsidR="00143351" w:rsidRPr="008E75CE" w:rsidRDefault="00143351" w:rsidP="00143351">
      <w:pPr>
        <w:ind w:firstLine="709"/>
        <w:jc w:val="both"/>
        <w:rPr>
          <w:sz w:val="28"/>
          <w:szCs w:val="28"/>
          <w:lang w:val="uk-UA"/>
        </w:rPr>
      </w:pPr>
      <w:r w:rsidRPr="008E75CE">
        <w:rPr>
          <w:sz w:val="28"/>
          <w:szCs w:val="28"/>
          <w:lang w:val="uk-UA"/>
        </w:rPr>
        <w:t xml:space="preserve">До центральних органів влади </w:t>
      </w:r>
      <w:r w:rsidR="00536A27" w:rsidRPr="008E75CE">
        <w:rPr>
          <w:sz w:val="28"/>
          <w:szCs w:val="28"/>
          <w:lang w:val="uk-UA"/>
        </w:rPr>
        <w:t xml:space="preserve">від жителів Кремінського району </w:t>
      </w:r>
      <w:r w:rsidRPr="008E75CE">
        <w:rPr>
          <w:sz w:val="28"/>
          <w:szCs w:val="28"/>
          <w:lang w:val="uk-UA"/>
        </w:rPr>
        <w:t>надійшло 597 звернень</w:t>
      </w:r>
      <w:r w:rsidR="00536A27" w:rsidRPr="008E75CE">
        <w:rPr>
          <w:sz w:val="28"/>
          <w:szCs w:val="28"/>
          <w:lang w:val="uk-UA"/>
        </w:rPr>
        <w:t xml:space="preserve">. </w:t>
      </w:r>
      <w:r w:rsidRPr="008E75CE">
        <w:rPr>
          <w:sz w:val="28"/>
          <w:szCs w:val="28"/>
          <w:lang w:val="uk-UA"/>
        </w:rPr>
        <w:t xml:space="preserve">Загальна кількість звернень у вищі органи влади у порівнянні з аналогічним періодом 2016 року зменшилась на 644. </w:t>
      </w:r>
    </w:p>
    <w:p w:rsidR="00143351" w:rsidRPr="008E75CE" w:rsidRDefault="00143351" w:rsidP="00143351">
      <w:pPr>
        <w:ind w:firstLine="709"/>
        <w:jc w:val="both"/>
        <w:rPr>
          <w:sz w:val="28"/>
          <w:szCs w:val="28"/>
          <w:lang w:val="uk-UA"/>
        </w:rPr>
      </w:pPr>
      <w:r w:rsidRPr="008E75CE">
        <w:rPr>
          <w:sz w:val="28"/>
          <w:szCs w:val="28"/>
          <w:lang w:val="uk-UA"/>
        </w:rPr>
        <w:t xml:space="preserve">Протягом року було 47 повторних звернень. Питання були ще раз розглянуті та виконані, </w:t>
      </w:r>
      <w:r w:rsidR="00536A27" w:rsidRPr="008E75CE">
        <w:rPr>
          <w:sz w:val="28"/>
          <w:szCs w:val="28"/>
          <w:lang w:val="uk-UA"/>
        </w:rPr>
        <w:t xml:space="preserve">заявникам </w:t>
      </w:r>
      <w:r w:rsidRPr="008E75CE">
        <w:rPr>
          <w:sz w:val="28"/>
          <w:szCs w:val="28"/>
          <w:lang w:val="uk-UA"/>
        </w:rPr>
        <w:t xml:space="preserve">надані змістовні відповіді. </w:t>
      </w:r>
    </w:p>
    <w:p w:rsidR="00143351" w:rsidRPr="008E75CE" w:rsidRDefault="00143351" w:rsidP="00143351">
      <w:pPr>
        <w:ind w:firstLine="709"/>
        <w:jc w:val="both"/>
        <w:rPr>
          <w:sz w:val="28"/>
          <w:szCs w:val="28"/>
          <w:lang w:val="uk-UA"/>
        </w:rPr>
      </w:pPr>
      <w:r w:rsidRPr="008E75CE">
        <w:rPr>
          <w:sz w:val="28"/>
          <w:szCs w:val="28"/>
          <w:lang w:val="uk-UA"/>
        </w:rPr>
        <w:t>Особистий та виїзні прийоми протягом 2017 року здійснювались згідно графіку прийому, затвердженому розпорядженням голови Кремінської райдержадміністрації від 22 березня 2017 року № 277.</w:t>
      </w:r>
    </w:p>
    <w:p w:rsidR="00143351" w:rsidRPr="008E75CE" w:rsidRDefault="00143351" w:rsidP="008E75CE">
      <w:pPr>
        <w:ind w:firstLine="709"/>
        <w:jc w:val="both"/>
        <w:rPr>
          <w:sz w:val="28"/>
          <w:szCs w:val="28"/>
          <w:lang w:val="uk-UA"/>
        </w:rPr>
      </w:pPr>
      <w:r w:rsidRPr="008E75CE">
        <w:rPr>
          <w:sz w:val="28"/>
          <w:szCs w:val="28"/>
          <w:lang w:val="uk-UA"/>
        </w:rPr>
        <w:t>Головою райдержадміністрації проведено 67 особистих прийомів</w:t>
      </w:r>
      <w:r w:rsidRPr="008E75CE">
        <w:rPr>
          <w:b/>
          <w:sz w:val="28"/>
          <w:szCs w:val="28"/>
          <w:lang w:val="uk-UA"/>
        </w:rPr>
        <w:t>,</w:t>
      </w:r>
      <w:r w:rsidRPr="008E75CE">
        <w:rPr>
          <w:sz w:val="28"/>
          <w:szCs w:val="28"/>
          <w:lang w:val="uk-UA"/>
        </w:rPr>
        <w:t xml:space="preserve"> на яких прийнято 96</w:t>
      </w:r>
      <w:r w:rsidR="00536A27" w:rsidRPr="008E75CE">
        <w:rPr>
          <w:sz w:val="28"/>
          <w:szCs w:val="28"/>
          <w:lang w:val="uk-UA"/>
        </w:rPr>
        <w:t> </w:t>
      </w:r>
      <w:r w:rsidRPr="008E75CE">
        <w:rPr>
          <w:sz w:val="28"/>
          <w:szCs w:val="28"/>
          <w:lang w:val="uk-UA"/>
        </w:rPr>
        <w:t>громадян, першим заступником голови райдержадміністрації проведено 34</w:t>
      </w:r>
      <w:r w:rsidRPr="008E75CE">
        <w:rPr>
          <w:b/>
          <w:sz w:val="28"/>
          <w:szCs w:val="28"/>
          <w:lang w:val="uk-UA"/>
        </w:rPr>
        <w:t xml:space="preserve"> </w:t>
      </w:r>
      <w:r w:rsidRPr="008E75CE">
        <w:rPr>
          <w:sz w:val="28"/>
          <w:szCs w:val="28"/>
          <w:lang w:val="uk-UA"/>
        </w:rPr>
        <w:t>особистих прийом</w:t>
      </w:r>
      <w:r w:rsidR="004C7438">
        <w:rPr>
          <w:sz w:val="28"/>
          <w:szCs w:val="28"/>
          <w:lang w:val="uk-UA"/>
        </w:rPr>
        <w:t>и</w:t>
      </w:r>
      <w:r w:rsidRPr="008E75CE">
        <w:rPr>
          <w:sz w:val="28"/>
          <w:szCs w:val="28"/>
          <w:lang w:val="uk-UA"/>
        </w:rPr>
        <w:t>, на яких прийнято 138 громадян та керівником апарату проведено 8 особистих прийомів, на яких прийнято 24 громадянина.</w:t>
      </w:r>
    </w:p>
    <w:p w:rsidR="00143351" w:rsidRPr="008E75CE" w:rsidRDefault="00143351" w:rsidP="00143351">
      <w:pPr>
        <w:jc w:val="both"/>
        <w:rPr>
          <w:sz w:val="28"/>
          <w:szCs w:val="28"/>
          <w:lang w:val="uk-UA"/>
        </w:rPr>
      </w:pPr>
      <w:r w:rsidRPr="008E75CE">
        <w:rPr>
          <w:sz w:val="28"/>
          <w:szCs w:val="28"/>
          <w:lang w:val="uk-UA"/>
        </w:rPr>
        <w:tab/>
        <w:t>Для сприяння  громадянам у вирішенні їх питань практикуються виїзні форми роботи з населенням керівників району та служб, які забезпечують життєдіяльність територіальних громад. За 2017 рік було проведено 39</w:t>
      </w:r>
      <w:r w:rsidRPr="008E75CE">
        <w:rPr>
          <w:b/>
          <w:sz w:val="28"/>
          <w:szCs w:val="28"/>
          <w:lang w:val="uk-UA"/>
        </w:rPr>
        <w:t xml:space="preserve"> </w:t>
      </w:r>
      <w:r w:rsidRPr="008E75CE">
        <w:rPr>
          <w:sz w:val="28"/>
          <w:szCs w:val="28"/>
          <w:lang w:val="uk-UA"/>
        </w:rPr>
        <w:t>виїзних прийомів</w:t>
      </w:r>
      <w:r w:rsidRPr="008E75CE">
        <w:rPr>
          <w:b/>
          <w:sz w:val="28"/>
          <w:szCs w:val="28"/>
          <w:lang w:val="uk-UA"/>
        </w:rPr>
        <w:t xml:space="preserve"> </w:t>
      </w:r>
      <w:r w:rsidRPr="008E75CE">
        <w:rPr>
          <w:sz w:val="28"/>
          <w:szCs w:val="28"/>
          <w:lang w:val="uk-UA"/>
        </w:rPr>
        <w:t>керівництвом райдержадміністрації. Безпосередньо голов</w:t>
      </w:r>
      <w:r w:rsidR="00536A27" w:rsidRPr="008E75CE">
        <w:rPr>
          <w:sz w:val="28"/>
          <w:szCs w:val="28"/>
          <w:lang w:val="uk-UA"/>
        </w:rPr>
        <w:t>ою райдержадміністрації</w:t>
      </w:r>
      <w:r w:rsidRPr="008E75CE">
        <w:rPr>
          <w:sz w:val="28"/>
          <w:szCs w:val="28"/>
          <w:lang w:val="uk-UA"/>
        </w:rPr>
        <w:t xml:space="preserve"> прове</w:t>
      </w:r>
      <w:r w:rsidR="00536A27" w:rsidRPr="008E75CE">
        <w:rPr>
          <w:sz w:val="28"/>
          <w:szCs w:val="28"/>
          <w:lang w:val="uk-UA"/>
        </w:rPr>
        <w:t>дено</w:t>
      </w:r>
      <w:r w:rsidRPr="008E75CE">
        <w:rPr>
          <w:sz w:val="28"/>
          <w:szCs w:val="28"/>
          <w:lang w:val="uk-UA"/>
        </w:rPr>
        <w:t xml:space="preserve"> 2</w:t>
      </w:r>
      <w:r w:rsidR="00F119A2" w:rsidRPr="008E75CE">
        <w:rPr>
          <w:sz w:val="28"/>
          <w:szCs w:val="28"/>
          <w:lang w:val="uk-UA"/>
        </w:rPr>
        <w:t>6</w:t>
      </w:r>
      <w:r w:rsidRPr="008E75CE">
        <w:rPr>
          <w:sz w:val="28"/>
          <w:szCs w:val="28"/>
          <w:lang w:val="uk-UA"/>
        </w:rPr>
        <w:t xml:space="preserve"> виїзних прийомів (</w:t>
      </w:r>
      <w:r w:rsidR="00536A27" w:rsidRPr="008E75CE">
        <w:rPr>
          <w:sz w:val="28"/>
          <w:szCs w:val="28"/>
          <w:lang w:val="uk-UA"/>
        </w:rPr>
        <w:t xml:space="preserve">прийнято </w:t>
      </w:r>
      <w:r w:rsidRPr="008E75CE">
        <w:rPr>
          <w:sz w:val="28"/>
          <w:szCs w:val="28"/>
          <w:lang w:val="uk-UA"/>
        </w:rPr>
        <w:t>156</w:t>
      </w:r>
      <w:r w:rsidR="00536A27" w:rsidRPr="008E75CE">
        <w:rPr>
          <w:sz w:val="28"/>
          <w:szCs w:val="28"/>
          <w:lang w:val="uk-UA"/>
        </w:rPr>
        <w:t> </w:t>
      </w:r>
      <w:r w:rsidRPr="008E75CE">
        <w:rPr>
          <w:sz w:val="28"/>
          <w:szCs w:val="28"/>
          <w:lang w:val="uk-UA"/>
        </w:rPr>
        <w:t>громадян), перши</w:t>
      </w:r>
      <w:r w:rsidR="00536A27" w:rsidRPr="008E75CE">
        <w:rPr>
          <w:sz w:val="28"/>
          <w:szCs w:val="28"/>
          <w:lang w:val="uk-UA"/>
        </w:rPr>
        <w:t>м</w:t>
      </w:r>
      <w:r w:rsidRPr="008E75CE">
        <w:rPr>
          <w:sz w:val="28"/>
          <w:szCs w:val="28"/>
          <w:lang w:val="uk-UA"/>
        </w:rPr>
        <w:t xml:space="preserve"> заступник</w:t>
      </w:r>
      <w:r w:rsidR="00536A27" w:rsidRPr="008E75CE">
        <w:rPr>
          <w:sz w:val="28"/>
          <w:szCs w:val="28"/>
          <w:lang w:val="uk-UA"/>
        </w:rPr>
        <w:t>ом</w:t>
      </w:r>
      <w:r w:rsidRPr="008E75CE">
        <w:rPr>
          <w:sz w:val="28"/>
          <w:szCs w:val="28"/>
          <w:lang w:val="uk-UA"/>
        </w:rPr>
        <w:t xml:space="preserve"> голови </w:t>
      </w:r>
      <w:r w:rsidR="00F119A2" w:rsidRPr="008E75CE">
        <w:rPr>
          <w:sz w:val="28"/>
          <w:szCs w:val="28"/>
          <w:lang w:val="uk-UA"/>
        </w:rPr>
        <w:t>-</w:t>
      </w:r>
      <w:r w:rsidRPr="008E75CE">
        <w:rPr>
          <w:sz w:val="28"/>
          <w:szCs w:val="28"/>
          <w:lang w:val="uk-UA"/>
        </w:rPr>
        <w:t xml:space="preserve"> 10 виїзних прийомів (</w:t>
      </w:r>
      <w:r w:rsidR="00F119A2" w:rsidRPr="008E75CE">
        <w:rPr>
          <w:sz w:val="28"/>
          <w:szCs w:val="28"/>
          <w:lang w:val="uk-UA"/>
        </w:rPr>
        <w:t xml:space="preserve">прийнято </w:t>
      </w:r>
      <w:r w:rsidRPr="008E75CE">
        <w:rPr>
          <w:sz w:val="28"/>
          <w:szCs w:val="28"/>
          <w:lang w:val="uk-UA"/>
        </w:rPr>
        <w:t>38 громадян), керівник</w:t>
      </w:r>
      <w:r w:rsidR="00F119A2" w:rsidRPr="008E75CE">
        <w:rPr>
          <w:sz w:val="28"/>
          <w:szCs w:val="28"/>
          <w:lang w:val="uk-UA"/>
        </w:rPr>
        <w:t>ом</w:t>
      </w:r>
      <w:r w:rsidRPr="008E75CE">
        <w:rPr>
          <w:sz w:val="28"/>
          <w:szCs w:val="28"/>
          <w:lang w:val="uk-UA"/>
        </w:rPr>
        <w:t xml:space="preserve"> апарату </w:t>
      </w:r>
      <w:r w:rsidR="00F119A2" w:rsidRPr="008E75CE">
        <w:rPr>
          <w:sz w:val="28"/>
          <w:szCs w:val="28"/>
          <w:lang w:val="uk-UA"/>
        </w:rPr>
        <w:t>-</w:t>
      </w:r>
      <w:r w:rsidRPr="008E75CE">
        <w:rPr>
          <w:sz w:val="28"/>
          <w:szCs w:val="28"/>
          <w:lang w:val="uk-UA"/>
        </w:rPr>
        <w:t xml:space="preserve"> 3 виїзних прийоми (</w:t>
      </w:r>
      <w:r w:rsidR="00F119A2" w:rsidRPr="008E75CE">
        <w:rPr>
          <w:sz w:val="28"/>
          <w:szCs w:val="28"/>
          <w:lang w:val="uk-UA"/>
        </w:rPr>
        <w:t xml:space="preserve">прийнято </w:t>
      </w:r>
      <w:r w:rsidRPr="008E75CE">
        <w:rPr>
          <w:sz w:val="28"/>
          <w:szCs w:val="28"/>
          <w:lang w:val="uk-UA"/>
        </w:rPr>
        <w:t xml:space="preserve">15 громадян).  </w:t>
      </w:r>
    </w:p>
    <w:p w:rsidR="00143351" w:rsidRDefault="00143351" w:rsidP="00F119A2">
      <w:pPr>
        <w:ind w:firstLine="709"/>
        <w:jc w:val="both"/>
        <w:rPr>
          <w:sz w:val="28"/>
          <w:szCs w:val="28"/>
          <w:lang w:val="uk-UA"/>
        </w:rPr>
      </w:pPr>
      <w:r w:rsidRPr="008E75CE">
        <w:rPr>
          <w:sz w:val="28"/>
          <w:szCs w:val="28"/>
          <w:lang w:val="uk-UA"/>
        </w:rPr>
        <w:t>За 12 місяців 2017 року проведено 11 засідань постійно діючої комісії з питань розгляду звернень громадян, 6 «днів контролю», 12 «годин контролю» та 10</w:t>
      </w:r>
      <w:r w:rsidR="001876DC">
        <w:rPr>
          <w:sz w:val="28"/>
          <w:szCs w:val="28"/>
          <w:lang w:val="uk-UA"/>
        </w:rPr>
        <w:t> </w:t>
      </w:r>
      <w:r w:rsidRPr="008E75CE">
        <w:rPr>
          <w:sz w:val="28"/>
          <w:szCs w:val="28"/>
          <w:lang w:val="uk-UA"/>
        </w:rPr>
        <w:t>перевірок виконання Закону України «Про звернення громадян» селищної та сільських рад.</w:t>
      </w:r>
      <w:r w:rsidR="00F119A2" w:rsidRPr="008E75CE">
        <w:rPr>
          <w:sz w:val="28"/>
          <w:szCs w:val="28"/>
          <w:lang w:val="uk-UA"/>
        </w:rPr>
        <w:t xml:space="preserve"> </w:t>
      </w:r>
      <w:r w:rsidRPr="008E75CE">
        <w:rPr>
          <w:sz w:val="28"/>
          <w:szCs w:val="28"/>
          <w:lang w:val="uk-UA"/>
        </w:rPr>
        <w:t>Впроваджено «гарячу» телефону лінію</w:t>
      </w:r>
      <w:r w:rsidR="00F119A2" w:rsidRPr="008E75CE">
        <w:rPr>
          <w:sz w:val="28"/>
          <w:szCs w:val="28"/>
          <w:lang w:val="uk-UA"/>
        </w:rPr>
        <w:t xml:space="preserve"> райдержадміністрації</w:t>
      </w:r>
      <w:r w:rsidRPr="008E75CE">
        <w:rPr>
          <w:sz w:val="28"/>
          <w:szCs w:val="28"/>
          <w:lang w:val="uk-UA"/>
        </w:rPr>
        <w:t xml:space="preserve"> для вирішення проблемних питань</w:t>
      </w:r>
      <w:r w:rsidR="00F119A2" w:rsidRPr="008E75CE">
        <w:rPr>
          <w:sz w:val="28"/>
          <w:szCs w:val="28"/>
          <w:lang w:val="uk-UA"/>
        </w:rPr>
        <w:t xml:space="preserve"> населення.</w:t>
      </w:r>
    </w:p>
    <w:p w:rsidR="004C7438" w:rsidRDefault="004C7438" w:rsidP="00F119A2">
      <w:pPr>
        <w:ind w:firstLine="709"/>
        <w:jc w:val="both"/>
        <w:rPr>
          <w:sz w:val="28"/>
          <w:szCs w:val="28"/>
          <w:lang w:val="uk-UA"/>
        </w:rPr>
      </w:pPr>
    </w:p>
    <w:p w:rsidR="004C7438" w:rsidRPr="008B1C10" w:rsidRDefault="00C4350B" w:rsidP="001876DC">
      <w:pPr>
        <w:jc w:val="center"/>
        <w:rPr>
          <w:b/>
          <w:i/>
          <w:sz w:val="28"/>
          <w:szCs w:val="28"/>
          <w:lang w:val="uk-UA"/>
        </w:rPr>
      </w:pPr>
      <w:r w:rsidRPr="008B1C10">
        <w:rPr>
          <w:b/>
          <w:i/>
          <w:sz w:val="28"/>
          <w:szCs w:val="28"/>
          <w:lang w:val="uk-UA"/>
        </w:rPr>
        <w:lastRenderedPageBreak/>
        <w:t>Збереження документів Національного архівного фонду</w:t>
      </w:r>
    </w:p>
    <w:p w:rsidR="00C4350B" w:rsidRPr="008B1C10" w:rsidRDefault="007F3F9F" w:rsidP="00C4350B">
      <w:pPr>
        <w:pStyle w:val="2"/>
        <w:spacing w:after="0" w:line="240" w:lineRule="auto"/>
        <w:ind w:left="0" w:firstLine="709"/>
        <w:jc w:val="both"/>
        <w:rPr>
          <w:szCs w:val="28"/>
          <w:lang w:val="uk-UA"/>
        </w:rPr>
      </w:pPr>
      <w:r w:rsidRPr="008B1C10">
        <w:rPr>
          <w:szCs w:val="28"/>
          <w:lang w:val="uk-UA"/>
        </w:rPr>
        <w:t xml:space="preserve">На </w:t>
      </w:r>
      <w:r w:rsidR="00C4350B" w:rsidRPr="008B1C10">
        <w:rPr>
          <w:szCs w:val="28"/>
        </w:rPr>
        <w:t>виконання Програми здійснення контролю за наявністю, станом і рухом документів Н</w:t>
      </w:r>
      <w:r w:rsidRPr="008B1C10">
        <w:rPr>
          <w:szCs w:val="28"/>
          <w:lang w:val="uk-UA"/>
        </w:rPr>
        <w:t>аціонального архівного фонду</w:t>
      </w:r>
      <w:r w:rsidR="00C4350B" w:rsidRPr="008B1C10">
        <w:rPr>
          <w:szCs w:val="28"/>
        </w:rPr>
        <w:t xml:space="preserve"> архівним відд</w:t>
      </w:r>
      <w:r w:rsidR="00C4350B" w:rsidRPr="008B1C10">
        <w:rPr>
          <w:szCs w:val="28"/>
          <w:lang w:val="uk-UA"/>
        </w:rPr>
        <w:t>і</w:t>
      </w:r>
      <w:r w:rsidR="00C4350B" w:rsidRPr="008B1C10">
        <w:rPr>
          <w:szCs w:val="28"/>
        </w:rPr>
        <w:t>лом було виконано перевіряння 13 фондів документів НАФ, що складає 2465 од</w:t>
      </w:r>
      <w:r w:rsidRPr="008B1C10">
        <w:rPr>
          <w:szCs w:val="28"/>
          <w:lang w:val="uk-UA"/>
        </w:rPr>
        <w:t xml:space="preserve">иниць </w:t>
      </w:r>
      <w:r w:rsidR="00C4350B" w:rsidRPr="008B1C10">
        <w:rPr>
          <w:szCs w:val="28"/>
        </w:rPr>
        <w:t>зб</w:t>
      </w:r>
      <w:r w:rsidRPr="008B1C10">
        <w:rPr>
          <w:szCs w:val="28"/>
          <w:lang w:val="uk-UA"/>
        </w:rPr>
        <w:t>ереження</w:t>
      </w:r>
      <w:r w:rsidR="00C4350B" w:rsidRPr="008B1C10">
        <w:rPr>
          <w:szCs w:val="28"/>
        </w:rPr>
        <w:t>, з них понадпланово</w:t>
      </w:r>
      <w:r w:rsidRPr="008B1C10">
        <w:rPr>
          <w:szCs w:val="28"/>
          <w:lang w:val="uk-UA"/>
        </w:rPr>
        <w:t xml:space="preserve"> перевірено</w:t>
      </w:r>
      <w:r w:rsidR="00C4350B" w:rsidRPr="008B1C10">
        <w:rPr>
          <w:szCs w:val="28"/>
        </w:rPr>
        <w:t xml:space="preserve"> </w:t>
      </w:r>
      <w:r w:rsidRPr="008B1C10">
        <w:rPr>
          <w:szCs w:val="28"/>
        </w:rPr>
        <w:t xml:space="preserve">9 фондів </w:t>
      </w:r>
      <w:r w:rsidRPr="008B1C10">
        <w:rPr>
          <w:szCs w:val="28"/>
          <w:lang w:val="uk-UA"/>
        </w:rPr>
        <w:t>(</w:t>
      </w:r>
      <w:r w:rsidR="00C4350B" w:rsidRPr="008B1C10">
        <w:rPr>
          <w:szCs w:val="28"/>
        </w:rPr>
        <w:t>2030</w:t>
      </w:r>
      <w:r w:rsidRPr="008B1C10">
        <w:rPr>
          <w:szCs w:val="28"/>
          <w:lang w:val="uk-UA"/>
        </w:rPr>
        <w:t> </w:t>
      </w:r>
      <w:r w:rsidR="00C4350B" w:rsidRPr="008B1C10">
        <w:rPr>
          <w:szCs w:val="28"/>
        </w:rPr>
        <w:t>од.</w:t>
      </w:r>
      <w:r w:rsidRPr="008B1C10">
        <w:rPr>
          <w:szCs w:val="28"/>
          <w:lang w:val="uk-UA"/>
        </w:rPr>
        <w:t xml:space="preserve"> </w:t>
      </w:r>
      <w:r w:rsidR="00C4350B" w:rsidRPr="008B1C10">
        <w:rPr>
          <w:szCs w:val="28"/>
        </w:rPr>
        <w:t>зб.)</w:t>
      </w:r>
      <w:r w:rsidRPr="008B1C10">
        <w:rPr>
          <w:szCs w:val="28"/>
          <w:lang w:val="uk-UA"/>
        </w:rPr>
        <w:t>.</w:t>
      </w:r>
    </w:p>
    <w:p w:rsidR="00C4350B" w:rsidRPr="008B1C10" w:rsidRDefault="00C4350B" w:rsidP="00C4350B">
      <w:pPr>
        <w:pStyle w:val="2"/>
        <w:spacing w:after="0" w:line="240" w:lineRule="auto"/>
        <w:ind w:left="0" w:firstLine="709"/>
        <w:jc w:val="both"/>
        <w:rPr>
          <w:szCs w:val="28"/>
        </w:rPr>
      </w:pPr>
      <w:r w:rsidRPr="008B1C10">
        <w:rPr>
          <w:bCs/>
          <w:szCs w:val="28"/>
        </w:rPr>
        <w:t>У напрямку створення та розвитку науково – довідкового апарату до документів Національного архівного фонду у</w:t>
      </w:r>
      <w:r w:rsidRPr="008B1C10">
        <w:rPr>
          <w:szCs w:val="28"/>
        </w:rPr>
        <w:t>досконалено описи на 1404 од.</w:t>
      </w:r>
      <w:r w:rsidR="007F3F9F" w:rsidRPr="008B1C10">
        <w:rPr>
          <w:szCs w:val="28"/>
          <w:lang w:val="uk-UA"/>
        </w:rPr>
        <w:t xml:space="preserve"> </w:t>
      </w:r>
      <w:r w:rsidRPr="008B1C10">
        <w:rPr>
          <w:szCs w:val="28"/>
        </w:rPr>
        <w:t xml:space="preserve">зб. управлінської </w:t>
      </w:r>
      <w:r w:rsidR="007F3F9F" w:rsidRPr="008B1C10">
        <w:rPr>
          <w:szCs w:val="28"/>
          <w:lang w:val="uk-UA"/>
        </w:rPr>
        <w:t>д</w:t>
      </w:r>
      <w:r w:rsidRPr="008B1C10">
        <w:rPr>
          <w:szCs w:val="28"/>
        </w:rPr>
        <w:t>окументації, що зберігається в архівному відділі райдержадміністрації</w:t>
      </w:r>
      <w:r w:rsidR="007F3F9F" w:rsidRPr="008B1C10">
        <w:rPr>
          <w:szCs w:val="28"/>
          <w:lang w:val="uk-UA"/>
        </w:rPr>
        <w:t>.</w:t>
      </w:r>
      <w:r w:rsidRPr="008B1C10">
        <w:rPr>
          <w:szCs w:val="28"/>
        </w:rPr>
        <w:t xml:space="preserve"> </w:t>
      </w:r>
    </w:p>
    <w:p w:rsidR="007F3F9F" w:rsidRPr="008B1C10" w:rsidRDefault="007F3F9F" w:rsidP="007F3F9F">
      <w:pPr>
        <w:ind w:firstLine="709"/>
        <w:jc w:val="both"/>
        <w:rPr>
          <w:bCs/>
          <w:sz w:val="28"/>
          <w:szCs w:val="28"/>
        </w:rPr>
      </w:pPr>
      <w:r w:rsidRPr="008B1C10">
        <w:rPr>
          <w:bCs/>
          <w:sz w:val="28"/>
          <w:szCs w:val="28"/>
          <w:lang w:val="uk-UA"/>
        </w:rPr>
        <w:t>З метою</w:t>
      </w:r>
      <w:r w:rsidRPr="008B1C10">
        <w:rPr>
          <w:bCs/>
          <w:sz w:val="28"/>
          <w:szCs w:val="28"/>
        </w:rPr>
        <w:t xml:space="preserve"> забезпечення збереженості та державного обліку документів Національного архівного фонду на зберігання</w:t>
      </w:r>
      <w:r w:rsidRPr="008B1C10">
        <w:rPr>
          <w:bCs/>
          <w:sz w:val="28"/>
          <w:szCs w:val="28"/>
          <w:lang w:val="uk-UA"/>
        </w:rPr>
        <w:t xml:space="preserve"> до архівного відділу райдержадміністрації</w:t>
      </w:r>
      <w:r w:rsidRPr="008B1C10">
        <w:rPr>
          <w:bCs/>
          <w:sz w:val="28"/>
          <w:szCs w:val="28"/>
        </w:rPr>
        <w:t xml:space="preserve"> прийнято 811 справ, що зберігались в установа</w:t>
      </w:r>
      <w:r w:rsidRPr="008B1C10">
        <w:rPr>
          <w:bCs/>
          <w:sz w:val="28"/>
          <w:szCs w:val="28"/>
          <w:lang w:val="uk-UA"/>
        </w:rPr>
        <w:t>х</w:t>
      </w:r>
      <w:r w:rsidRPr="008B1C10">
        <w:rPr>
          <w:bCs/>
          <w:sz w:val="28"/>
          <w:szCs w:val="28"/>
        </w:rPr>
        <w:t xml:space="preserve"> </w:t>
      </w:r>
      <w:r w:rsidRPr="008B1C10">
        <w:rPr>
          <w:bCs/>
          <w:sz w:val="28"/>
          <w:szCs w:val="28"/>
          <w:lang w:val="uk-UA"/>
        </w:rPr>
        <w:t xml:space="preserve">Кремінського району </w:t>
      </w:r>
      <w:r w:rsidRPr="008B1C10">
        <w:rPr>
          <w:bCs/>
          <w:sz w:val="28"/>
          <w:szCs w:val="28"/>
        </w:rPr>
        <w:t xml:space="preserve">понадтерміново, при запланованих 495. </w:t>
      </w:r>
    </w:p>
    <w:p w:rsidR="007F3F9F" w:rsidRPr="008B1C10" w:rsidRDefault="007F3F9F" w:rsidP="007F3F9F">
      <w:pPr>
        <w:ind w:firstLine="709"/>
        <w:jc w:val="both"/>
        <w:rPr>
          <w:bCs/>
          <w:sz w:val="28"/>
          <w:szCs w:val="28"/>
        </w:rPr>
      </w:pPr>
      <w:r w:rsidRPr="008B1C10">
        <w:rPr>
          <w:bCs/>
          <w:sz w:val="28"/>
          <w:szCs w:val="28"/>
        </w:rPr>
        <w:t>Закартоновано</w:t>
      </w:r>
      <w:r w:rsidRPr="008B1C10">
        <w:rPr>
          <w:bCs/>
          <w:sz w:val="28"/>
          <w:szCs w:val="28"/>
          <w:lang w:val="uk-UA"/>
        </w:rPr>
        <w:t xml:space="preserve"> </w:t>
      </w:r>
      <w:r w:rsidRPr="008B1C10">
        <w:rPr>
          <w:bCs/>
          <w:sz w:val="28"/>
          <w:szCs w:val="28"/>
        </w:rPr>
        <w:t xml:space="preserve">100 </w:t>
      </w:r>
      <w:r w:rsidRPr="008B1C10">
        <w:rPr>
          <w:bCs/>
          <w:sz w:val="28"/>
          <w:szCs w:val="28"/>
          <w:lang w:val="uk-UA"/>
        </w:rPr>
        <w:t>відсотків</w:t>
      </w:r>
      <w:r w:rsidRPr="008B1C10">
        <w:rPr>
          <w:bCs/>
          <w:sz w:val="28"/>
          <w:szCs w:val="28"/>
        </w:rPr>
        <w:t xml:space="preserve"> документів архіву.</w:t>
      </w:r>
    </w:p>
    <w:p w:rsidR="00C4350B" w:rsidRPr="008B1C10" w:rsidRDefault="007F3F9F" w:rsidP="00C4350B">
      <w:pPr>
        <w:ind w:firstLine="709"/>
        <w:jc w:val="both"/>
        <w:rPr>
          <w:bCs/>
          <w:sz w:val="28"/>
          <w:szCs w:val="28"/>
        </w:rPr>
      </w:pPr>
      <w:r w:rsidRPr="008B1C10">
        <w:rPr>
          <w:bCs/>
          <w:sz w:val="28"/>
          <w:szCs w:val="28"/>
          <w:lang w:val="uk-UA"/>
        </w:rPr>
        <w:t>П</w:t>
      </w:r>
      <w:r w:rsidR="00C4350B" w:rsidRPr="008B1C10">
        <w:rPr>
          <w:bCs/>
          <w:sz w:val="28"/>
          <w:szCs w:val="28"/>
        </w:rPr>
        <w:t>роведено 11 засідань Експертної комісії</w:t>
      </w:r>
      <w:r w:rsidRPr="008B1C10">
        <w:rPr>
          <w:bCs/>
          <w:sz w:val="28"/>
          <w:szCs w:val="28"/>
        </w:rPr>
        <w:t xml:space="preserve"> з експертизи цінності документів</w:t>
      </w:r>
      <w:r w:rsidR="00C4350B" w:rsidRPr="008B1C10">
        <w:rPr>
          <w:bCs/>
          <w:sz w:val="28"/>
          <w:szCs w:val="28"/>
        </w:rPr>
        <w:t>, на яких схвалено описів на 1737 од. зб. управлінської документації, при запланованих 500  та погоджено описів справ з особового складу на 1000 од.</w:t>
      </w:r>
      <w:r w:rsidRPr="008B1C10">
        <w:rPr>
          <w:bCs/>
          <w:sz w:val="28"/>
          <w:szCs w:val="28"/>
          <w:lang w:val="uk-UA"/>
        </w:rPr>
        <w:t xml:space="preserve"> </w:t>
      </w:r>
      <w:r w:rsidR="00C4350B" w:rsidRPr="008B1C10">
        <w:rPr>
          <w:bCs/>
          <w:sz w:val="28"/>
          <w:szCs w:val="28"/>
        </w:rPr>
        <w:t>зб. при запланованих 150.</w:t>
      </w:r>
    </w:p>
    <w:p w:rsidR="00C4350B" w:rsidRPr="008B1C10" w:rsidRDefault="007F3F9F" w:rsidP="00C4350B">
      <w:pPr>
        <w:tabs>
          <w:tab w:val="left" w:pos="5851"/>
        </w:tabs>
        <w:ind w:firstLine="709"/>
        <w:jc w:val="both"/>
        <w:rPr>
          <w:sz w:val="28"/>
          <w:szCs w:val="28"/>
        </w:rPr>
      </w:pPr>
      <w:r w:rsidRPr="008B1C10">
        <w:rPr>
          <w:sz w:val="28"/>
          <w:szCs w:val="28"/>
          <w:lang w:val="uk-UA"/>
        </w:rPr>
        <w:t>В</w:t>
      </w:r>
      <w:r w:rsidR="00C4350B" w:rsidRPr="008B1C10">
        <w:rPr>
          <w:sz w:val="28"/>
          <w:szCs w:val="28"/>
        </w:rPr>
        <w:t>иконано 50 довідок соціально – правового характеру.</w:t>
      </w:r>
    </w:p>
    <w:p w:rsidR="00C4350B" w:rsidRPr="008B1C10" w:rsidRDefault="00C4350B" w:rsidP="00C4350B">
      <w:pPr>
        <w:tabs>
          <w:tab w:val="num" w:pos="360"/>
        </w:tabs>
        <w:ind w:firstLine="709"/>
        <w:jc w:val="both"/>
        <w:rPr>
          <w:sz w:val="28"/>
          <w:szCs w:val="28"/>
        </w:rPr>
      </w:pPr>
      <w:r w:rsidRPr="008B1C10">
        <w:rPr>
          <w:sz w:val="28"/>
          <w:szCs w:val="28"/>
        </w:rPr>
        <w:t>Передано на зберігання до Державного архіву Луганської області 1768 од.</w:t>
      </w:r>
      <w:r w:rsidR="007F3F9F" w:rsidRPr="008B1C10">
        <w:rPr>
          <w:sz w:val="28"/>
          <w:szCs w:val="28"/>
          <w:lang w:val="uk-UA"/>
        </w:rPr>
        <w:t xml:space="preserve"> </w:t>
      </w:r>
      <w:r w:rsidRPr="008B1C10">
        <w:rPr>
          <w:sz w:val="28"/>
          <w:szCs w:val="28"/>
        </w:rPr>
        <w:t>зб. та до  КУ «Трудовий архів» 266 од.</w:t>
      </w:r>
      <w:r w:rsidR="007F3F9F" w:rsidRPr="008B1C10">
        <w:rPr>
          <w:sz w:val="28"/>
          <w:szCs w:val="28"/>
          <w:lang w:val="uk-UA"/>
        </w:rPr>
        <w:t xml:space="preserve"> </w:t>
      </w:r>
      <w:r w:rsidRPr="008B1C10">
        <w:rPr>
          <w:sz w:val="28"/>
          <w:szCs w:val="28"/>
        </w:rPr>
        <w:t>зб.</w:t>
      </w:r>
    </w:p>
    <w:p w:rsidR="00C4350B" w:rsidRPr="008B1C10" w:rsidRDefault="007F3F9F" w:rsidP="00C4350B">
      <w:pPr>
        <w:tabs>
          <w:tab w:val="left" w:pos="5851"/>
        </w:tabs>
        <w:ind w:firstLine="709"/>
        <w:jc w:val="both"/>
        <w:rPr>
          <w:sz w:val="28"/>
          <w:szCs w:val="28"/>
        </w:rPr>
      </w:pPr>
      <w:r w:rsidRPr="008B1C10">
        <w:rPr>
          <w:bCs/>
          <w:sz w:val="28"/>
          <w:szCs w:val="28"/>
          <w:lang w:val="uk-UA"/>
        </w:rPr>
        <w:t>З метою</w:t>
      </w:r>
      <w:r w:rsidR="00C4350B" w:rsidRPr="008B1C10">
        <w:rPr>
          <w:bCs/>
          <w:sz w:val="28"/>
          <w:szCs w:val="28"/>
        </w:rPr>
        <w:t xml:space="preserve"> зміцнення матеріально – технічної бази архіву з</w:t>
      </w:r>
      <w:r w:rsidR="00C4350B" w:rsidRPr="008B1C10">
        <w:rPr>
          <w:sz w:val="28"/>
          <w:szCs w:val="28"/>
        </w:rPr>
        <w:t>більшено стелажне обладнання на 7 пог.</w:t>
      </w:r>
      <w:r w:rsidRPr="008B1C10">
        <w:rPr>
          <w:sz w:val="28"/>
          <w:szCs w:val="28"/>
          <w:lang w:val="uk-UA"/>
        </w:rPr>
        <w:t xml:space="preserve"> </w:t>
      </w:r>
      <w:r w:rsidR="00C4350B" w:rsidRPr="008B1C10">
        <w:rPr>
          <w:sz w:val="28"/>
          <w:szCs w:val="28"/>
        </w:rPr>
        <w:t>м., проведено ремонт пожежної сигналізації.</w:t>
      </w:r>
    </w:p>
    <w:p w:rsidR="00C4350B" w:rsidRPr="00C4350B" w:rsidRDefault="008B1C10" w:rsidP="00C4350B">
      <w:pPr>
        <w:tabs>
          <w:tab w:val="left" w:pos="5851"/>
        </w:tabs>
        <w:ind w:firstLine="709"/>
        <w:jc w:val="both"/>
        <w:rPr>
          <w:sz w:val="28"/>
          <w:szCs w:val="28"/>
        </w:rPr>
      </w:pPr>
      <w:r w:rsidRPr="008B1C10">
        <w:rPr>
          <w:bCs/>
          <w:sz w:val="28"/>
          <w:szCs w:val="28"/>
          <w:lang w:val="uk-UA"/>
        </w:rPr>
        <w:t>П</w:t>
      </w:r>
      <w:r w:rsidR="00C4350B" w:rsidRPr="008B1C10">
        <w:rPr>
          <w:bCs/>
          <w:sz w:val="28"/>
          <w:szCs w:val="28"/>
        </w:rPr>
        <w:t>рацівник</w:t>
      </w:r>
      <w:r w:rsidRPr="008B1C10">
        <w:rPr>
          <w:bCs/>
          <w:sz w:val="28"/>
          <w:szCs w:val="28"/>
          <w:lang w:val="uk-UA"/>
        </w:rPr>
        <w:t>ам</w:t>
      </w:r>
      <w:r w:rsidR="00C4350B" w:rsidRPr="008B1C10">
        <w:rPr>
          <w:bCs/>
          <w:sz w:val="28"/>
          <w:szCs w:val="28"/>
        </w:rPr>
        <w:t xml:space="preserve"> діловодних, експертних та архівних служб</w:t>
      </w:r>
      <w:r w:rsidR="00C4350B" w:rsidRPr="008B1C10">
        <w:rPr>
          <w:sz w:val="28"/>
          <w:szCs w:val="28"/>
        </w:rPr>
        <w:t xml:space="preserve"> постійно нада</w:t>
      </w:r>
      <w:r w:rsidRPr="008B1C10">
        <w:rPr>
          <w:sz w:val="28"/>
          <w:szCs w:val="28"/>
          <w:lang w:val="uk-UA"/>
        </w:rPr>
        <w:t>ються</w:t>
      </w:r>
      <w:r w:rsidR="00C4350B" w:rsidRPr="008B1C10">
        <w:rPr>
          <w:sz w:val="28"/>
          <w:szCs w:val="28"/>
        </w:rPr>
        <w:t xml:space="preserve"> консультації з питань діловодства та ведення архіву. Проведено </w:t>
      </w:r>
      <w:r w:rsidR="00C4350B" w:rsidRPr="008B1C10">
        <w:rPr>
          <w:bCs/>
          <w:sz w:val="28"/>
          <w:szCs w:val="28"/>
        </w:rPr>
        <w:t>семінар на тему «Правила склад</w:t>
      </w:r>
      <w:r w:rsidR="00AF2A8B" w:rsidRPr="008B1C10">
        <w:rPr>
          <w:bCs/>
          <w:sz w:val="28"/>
          <w:szCs w:val="28"/>
          <w:lang w:val="uk-UA"/>
        </w:rPr>
        <w:t>е</w:t>
      </w:r>
      <w:r w:rsidR="00C4350B" w:rsidRPr="008B1C10">
        <w:rPr>
          <w:bCs/>
          <w:sz w:val="28"/>
          <w:szCs w:val="28"/>
        </w:rPr>
        <w:t>ння довідкового апарату. Вимоги до оформлення справ НАФ».</w:t>
      </w:r>
    </w:p>
    <w:p w:rsidR="008F3CEE" w:rsidRPr="008F3CEE" w:rsidRDefault="008F3CEE" w:rsidP="008F3CEE">
      <w:pPr>
        <w:spacing w:line="228" w:lineRule="auto"/>
        <w:ind w:firstLine="567"/>
        <w:jc w:val="center"/>
        <w:rPr>
          <w:b/>
          <w:i/>
          <w:sz w:val="28"/>
          <w:szCs w:val="28"/>
          <w:lang w:val="uk-UA"/>
        </w:rPr>
      </w:pPr>
    </w:p>
    <w:p w:rsidR="009B0547" w:rsidRPr="006D7726" w:rsidRDefault="009B0547" w:rsidP="00C01E94">
      <w:pPr>
        <w:jc w:val="center"/>
        <w:rPr>
          <w:b/>
          <w:bCs/>
          <w:i/>
          <w:sz w:val="28"/>
          <w:szCs w:val="28"/>
          <w:lang w:val="uk-UA"/>
        </w:rPr>
      </w:pPr>
      <w:r w:rsidRPr="006D7726">
        <w:rPr>
          <w:b/>
          <w:bCs/>
          <w:i/>
          <w:sz w:val="28"/>
          <w:szCs w:val="28"/>
          <w:lang w:val="uk-UA"/>
        </w:rPr>
        <w:t>Надходження до бюджету та його виконання</w:t>
      </w:r>
    </w:p>
    <w:p w:rsidR="00732DAC" w:rsidRPr="006D7726" w:rsidRDefault="00732DAC" w:rsidP="00D53147">
      <w:pPr>
        <w:pStyle w:val="ab"/>
        <w:tabs>
          <w:tab w:val="clear" w:pos="4677"/>
          <w:tab w:val="center" w:pos="900"/>
        </w:tabs>
        <w:ind w:firstLine="709"/>
        <w:jc w:val="both"/>
        <w:rPr>
          <w:sz w:val="28"/>
          <w:szCs w:val="28"/>
          <w:lang w:val="uk-UA"/>
        </w:rPr>
      </w:pPr>
      <w:r w:rsidRPr="006D7726">
        <w:rPr>
          <w:sz w:val="28"/>
          <w:szCs w:val="28"/>
          <w:lang w:val="uk-UA"/>
        </w:rPr>
        <w:t xml:space="preserve">Скоординована </w:t>
      </w:r>
      <w:r w:rsidR="003B4F96" w:rsidRPr="006D7726">
        <w:rPr>
          <w:sz w:val="28"/>
          <w:szCs w:val="28"/>
          <w:lang w:val="uk-UA"/>
        </w:rPr>
        <w:t xml:space="preserve">райдержадміністрацією </w:t>
      </w:r>
      <w:r w:rsidRPr="006D7726">
        <w:rPr>
          <w:sz w:val="28"/>
          <w:szCs w:val="28"/>
          <w:lang w:val="uk-UA"/>
        </w:rPr>
        <w:t>робота дала можливість забезпечити виконання бюджету району та спрямувати фінансовий ресурс на вирішення нагальних питань розвитку району.</w:t>
      </w:r>
    </w:p>
    <w:p w:rsidR="00D53147" w:rsidRPr="006D7726" w:rsidRDefault="00D53147" w:rsidP="00D53147">
      <w:pPr>
        <w:pStyle w:val="ab"/>
        <w:tabs>
          <w:tab w:val="clear" w:pos="4677"/>
          <w:tab w:val="center" w:pos="900"/>
        </w:tabs>
        <w:ind w:firstLine="709"/>
        <w:jc w:val="both"/>
        <w:rPr>
          <w:sz w:val="28"/>
          <w:szCs w:val="28"/>
          <w:lang w:val="uk-UA"/>
        </w:rPr>
      </w:pPr>
      <w:r w:rsidRPr="006D7726">
        <w:rPr>
          <w:sz w:val="28"/>
          <w:szCs w:val="28"/>
          <w:lang w:val="uk-UA"/>
        </w:rPr>
        <w:t>За підсумками роботи у 2017 році до загального фонду районного бюджету надійшло 318 млн. 44 тис. грн., що становить 103,8 відсотка до затвердженого з урахуванням змін обсягу доходів за звітний період. У порівнянні з 2016 роком темпи надходження до районного бюджету зросли на 32,5 відсотки або на 78 </w:t>
      </w:r>
      <w:r w:rsidR="000817BF" w:rsidRPr="006D7726">
        <w:rPr>
          <w:sz w:val="28"/>
          <w:szCs w:val="28"/>
          <w:lang w:val="uk-UA"/>
        </w:rPr>
        <w:t xml:space="preserve">млн. </w:t>
      </w:r>
      <w:r w:rsidRPr="006D7726">
        <w:rPr>
          <w:sz w:val="28"/>
          <w:szCs w:val="28"/>
          <w:lang w:val="uk-UA"/>
        </w:rPr>
        <w:t>51</w:t>
      </w:r>
      <w:r w:rsidR="000817BF" w:rsidRPr="006D7726">
        <w:rPr>
          <w:sz w:val="28"/>
          <w:szCs w:val="28"/>
          <w:lang w:val="uk-UA"/>
        </w:rPr>
        <w:t xml:space="preserve"> тис.</w:t>
      </w:r>
      <w:r w:rsidRPr="006D7726">
        <w:rPr>
          <w:sz w:val="28"/>
          <w:szCs w:val="28"/>
          <w:lang w:val="uk-UA"/>
        </w:rPr>
        <w:t> грн.</w:t>
      </w:r>
    </w:p>
    <w:p w:rsidR="00D53147" w:rsidRPr="006D7726" w:rsidRDefault="00D53147" w:rsidP="00D53147">
      <w:pPr>
        <w:pStyle w:val="ab"/>
        <w:tabs>
          <w:tab w:val="clear" w:pos="4677"/>
          <w:tab w:val="center" w:pos="900"/>
        </w:tabs>
        <w:ind w:firstLine="709"/>
        <w:jc w:val="both"/>
        <w:rPr>
          <w:b/>
          <w:sz w:val="28"/>
          <w:szCs w:val="28"/>
          <w:lang w:val="uk-UA"/>
        </w:rPr>
      </w:pPr>
      <w:r w:rsidRPr="006D7726">
        <w:rPr>
          <w:sz w:val="28"/>
          <w:szCs w:val="28"/>
          <w:lang w:val="uk-UA"/>
        </w:rPr>
        <w:tab/>
        <w:t>За звітний період обсяг доходів загального фонду районного бюджету (без урахування трансфертів) склав 57 млн. 14 тис. грн. або 133,1 відсотка до затвердженого плану з урахуванням змін. Проти виконання минулого року надходження збільшились на 20 млн. 909 тис. грн. або на 157,9 відсотка.</w:t>
      </w:r>
      <w:r w:rsidRPr="006D7726">
        <w:rPr>
          <w:sz w:val="28"/>
          <w:szCs w:val="28"/>
        </w:rPr>
        <w:t xml:space="preserve"> </w:t>
      </w:r>
    </w:p>
    <w:p w:rsidR="00D53147" w:rsidRPr="006D7726" w:rsidRDefault="00D53147" w:rsidP="00D53147">
      <w:pPr>
        <w:pStyle w:val="ab"/>
        <w:tabs>
          <w:tab w:val="clear" w:pos="4677"/>
          <w:tab w:val="center" w:pos="900"/>
        </w:tabs>
        <w:ind w:firstLine="709"/>
        <w:jc w:val="both"/>
        <w:rPr>
          <w:sz w:val="28"/>
          <w:szCs w:val="28"/>
          <w:lang w:val="uk-UA"/>
        </w:rPr>
      </w:pPr>
      <w:r w:rsidRPr="006D7726">
        <w:rPr>
          <w:sz w:val="28"/>
          <w:szCs w:val="28"/>
          <w:lang w:val="uk-UA"/>
        </w:rPr>
        <w:t>Основна сума надходжень (82%) - це офіційні трансферти з державного бюджету у вигляді субвенцій і дотацій у сумі 261 млн. 30 тис. грн. (на 57 млн. 243 тис. грн., або 128</w:t>
      </w:r>
      <w:r w:rsidR="000817BF" w:rsidRPr="006D7726">
        <w:rPr>
          <w:sz w:val="28"/>
          <w:szCs w:val="28"/>
          <w:lang w:val="uk-UA"/>
        </w:rPr>
        <w:t xml:space="preserve"> </w:t>
      </w:r>
      <w:r w:rsidRPr="006D7726">
        <w:rPr>
          <w:sz w:val="28"/>
          <w:szCs w:val="28"/>
          <w:lang w:val="uk-UA"/>
        </w:rPr>
        <w:t>% більше ніж у минулому році).</w:t>
      </w:r>
    </w:p>
    <w:p w:rsidR="00D53147" w:rsidRPr="006D7726" w:rsidRDefault="00D53147" w:rsidP="000817BF">
      <w:pPr>
        <w:ind w:firstLine="708"/>
        <w:jc w:val="both"/>
        <w:rPr>
          <w:sz w:val="28"/>
          <w:szCs w:val="28"/>
          <w:lang w:val="uk-UA"/>
        </w:rPr>
      </w:pPr>
      <w:r w:rsidRPr="006D7726">
        <w:rPr>
          <w:sz w:val="28"/>
          <w:szCs w:val="28"/>
          <w:lang w:val="uk-UA"/>
        </w:rPr>
        <w:t xml:space="preserve">Власні доходи районного бюджету за 2017 рік на 88,8 відсотка складаються з надходжень податку на доходи фізичних осіб, який надійшов в сумі </w:t>
      </w:r>
      <w:r w:rsidRPr="006D7726">
        <w:rPr>
          <w:sz w:val="28"/>
          <w:szCs w:val="28"/>
          <w:lang w:val="uk-UA"/>
        </w:rPr>
        <w:lastRenderedPageBreak/>
        <w:t>50</w:t>
      </w:r>
      <w:r w:rsidR="008A103D" w:rsidRPr="006D7726">
        <w:rPr>
          <w:sz w:val="28"/>
          <w:szCs w:val="28"/>
          <w:lang w:val="en-US"/>
        </w:rPr>
        <w:t> </w:t>
      </w:r>
      <w:r w:rsidR="008A103D" w:rsidRPr="006D7726">
        <w:rPr>
          <w:sz w:val="28"/>
          <w:szCs w:val="28"/>
          <w:lang w:val="uk-UA"/>
        </w:rPr>
        <w:t>млн.</w:t>
      </w:r>
      <w:r w:rsidRPr="006D7726">
        <w:rPr>
          <w:sz w:val="28"/>
          <w:szCs w:val="28"/>
          <w:lang w:val="uk-UA"/>
        </w:rPr>
        <w:t> 647</w:t>
      </w:r>
      <w:r w:rsidR="008A103D" w:rsidRPr="006D7726">
        <w:rPr>
          <w:sz w:val="28"/>
          <w:szCs w:val="28"/>
          <w:lang w:val="uk-UA"/>
        </w:rPr>
        <w:t> </w:t>
      </w:r>
      <w:r w:rsidRPr="006D7726">
        <w:rPr>
          <w:sz w:val="28"/>
          <w:szCs w:val="28"/>
          <w:lang w:val="uk-UA"/>
        </w:rPr>
        <w:t>тис. грн. Податок на доходи фізичних осіб залишається основним джерелом ресурсного забезпечення районного бюджету.</w:t>
      </w:r>
      <w:r w:rsidR="000817BF" w:rsidRPr="006D7726">
        <w:rPr>
          <w:sz w:val="28"/>
          <w:szCs w:val="28"/>
          <w:lang w:val="uk-UA"/>
        </w:rPr>
        <w:t xml:space="preserve"> </w:t>
      </w:r>
      <w:r w:rsidRPr="006D7726">
        <w:rPr>
          <w:sz w:val="28"/>
          <w:szCs w:val="28"/>
          <w:lang w:val="uk-UA"/>
        </w:rPr>
        <w:t>Станом на 01</w:t>
      </w:r>
      <w:r w:rsidR="000817BF" w:rsidRPr="006D7726">
        <w:rPr>
          <w:sz w:val="28"/>
          <w:szCs w:val="28"/>
          <w:lang w:val="uk-UA"/>
        </w:rPr>
        <w:t xml:space="preserve"> січня </w:t>
      </w:r>
      <w:r w:rsidRPr="006D7726">
        <w:rPr>
          <w:sz w:val="28"/>
          <w:szCs w:val="28"/>
          <w:lang w:val="uk-UA"/>
        </w:rPr>
        <w:t>2018 року кількість платників податку становить 1473</w:t>
      </w:r>
      <w:r w:rsidR="000817BF" w:rsidRPr="006D7726">
        <w:rPr>
          <w:sz w:val="28"/>
          <w:szCs w:val="28"/>
          <w:lang w:val="uk-UA"/>
        </w:rPr>
        <w:t xml:space="preserve"> юридичних та фізичних осіб</w:t>
      </w:r>
      <w:r w:rsidRPr="006D7726">
        <w:rPr>
          <w:sz w:val="28"/>
          <w:szCs w:val="28"/>
          <w:lang w:val="uk-UA"/>
        </w:rPr>
        <w:t>. У порівнянні з 2016 роком кількість платників податку зменшилась на 72.</w:t>
      </w:r>
    </w:p>
    <w:p w:rsidR="008A103D" w:rsidRPr="006D7726" w:rsidRDefault="00D53147" w:rsidP="008A103D">
      <w:pPr>
        <w:ind w:firstLine="709"/>
        <w:jc w:val="both"/>
        <w:rPr>
          <w:sz w:val="28"/>
          <w:szCs w:val="28"/>
          <w:lang w:val="uk-UA"/>
        </w:rPr>
      </w:pPr>
      <w:r w:rsidRPr="006D7726">
        <w:rPr>
          <w:sz w:val="28"/>
          <w:szCs w:val="28"/>
          <w:lang w:val="uk-UA"/>
        </w:rPr>
        <w:t>Найбільш</w:t>
      </w:r>
      <w:r w:rsidR="008A103D" w:rsidRPr="006D7726">
        <w:rPr>
          <w:sz w:val="28"/>
          <w:szCs w:val="28"/>
          <w:lang w:val="uk-UA"/>
        </w:rPr>
        <w:t>і</w:t>
      </w:r>
      <w:r w:rsidRPr="006D7726">
        <w:rPr>
          <w:sz w:val="28"/>
          <w:szCs w:val="28"/>
          <w:lang w:val="uk-UA"/>
        </w:rPr>
        <w:t xml:space="preserve"> платники даного виду податку </w:t>
      </w:r>
      <w:r w:rsidR="008A103D" w:rsidRPr="006D7726">
        <w:rPr>
          <w:sz w:val="28"/>
          <w:szCs w:val="28"/>
          <w:lang w:val="uk-UA"/>
        </w:rPr>
        <w:t>у</w:t>
      </w:r>
      <w:r w:rsidRPr="006D7726">
        <w:rPr>
          <w:sz w:val="28"/>
          <w:szCs w:val="28"/>
          <w:lang w:val="uk-UA"/>
        </w:rPr>
        <w:t xml:space="preserve"> 2017 р</w:t>
      </w:r>
      <w:r w:rsidR="008A103D" w:rsidRPr="006D7726">
        <w:rPr>
          <w:sz w:val="28"/>
          <w:szCs w:val="28"/>
          <w:lang w:val="uk-UA"/>
        </w:rPr>
        <w:t>оці:</w:t>
      </w:r>
      <w:r w:rsidRPr="006D7726">
        <w:rPr>
          <w:sz w:val="28"/>
          <w:szCs w:val="28"/>
          <w:lang w:val="uk-UA"/>
        </w:rPr>
        <w:t xml:space="preserve"> </w:t>
      </w:r>
    </w:p>
    <w:p w:rsidR="008A103D" w:rsidRPr="006D7726" w:rsidRDefault="00D53147" w:rsidP="008A103D">
      <w:pPr>
        <w:ind w:firstLine="709"/>
        <w:jc w:val="both"/>
        <w:rPr>
          <w:sz w:val="28"/>
          <w:szCs w:val="28"/>
          <w:lang w:val="uk-UA"/>
        </w:rPr>
      </w:pPr>
      <w:r w:rsidRPr="006D7726">
        <w:rPr>
          <w:sz w:val="28"/>
          <w:szCs w:val="28"/>
          <w:lang w:val="uk-UA"/>
        </w:rPr>
        <w:t xml:space="preserve">відділ освіти Кремінської </w:t>
      </w:r>
      <w:r w:rsidR="008A103D" w:rsidRPr="006D7726">
        <w:rPr>
          <w:sz w:val="28"/>
          <w:szCs w:val="28"/>
          <w:lang w:val="uk-UA"/>
        </w:rPr>
        <w:t>райдержадміністрації</w:t>
      </w:r>
      <w:r w:rsidRPr="006D7726">
        <w:rPr>
          <w:sz w:val="28"/>
          <w:szCs w:val="28"/>
          <w:lang w:val="uk-UA"/>
        </w:rPr>
        <w:t xml:space="preserve">, </w:t>
      </w:r>
    </w:p>
    <w:p w:rsidR="008A103D" w:rsidRPr="006D7726" w:rsidRDefault="008A103D" w:rsidP="008A103D">
      <w:pPr>
        <w:ind w:firstLine="709"/>
        <w:jc w:val="both"/>
        <w:rPr>
          <w:sz w:val="28"/>
          <w:szCs w:val="28"/>
          <w:lang w:val="uk-UA"/>
        </w:rPr>
      </w:pPr>
      <w:r w:rsidRPr="006D7726">
        <w:rPr>
          <w:sz w:val="28"/>
          <w:szCs w:val="28"/>
          <w:lang w:val="uk-UA"/>
        </w:rPr>
        <w:t>ТОВ</w:t>
      </w:r>
      <w:r w:rsidR="00D53147" w:rsidRPr="006D7726">
        <w:rPr>
          <w:sz w:val="28"/>
          <w:szCs w:val="28"/>
          <w:lang w:val="uk-UA"/>
        </w:rPr>
        <w:t xml:space="preserve"> «Куб-Газ», </w:t>
      </w:r>
    </w:p>
    <w:p w:rsidR="008A103D" w:rsidRPr="006D7726" w:rsidRDefault="008A103D" w:rsidP="008A103D">
      <w:pPr>
        <w:ind w:firstLine="709"/>
        <w:jc w:val="both"/>
        <w:rPr>
          <w:sz w:val="28"/>
          <w:szCs w:val="28"/>
          <w:lang w:val="uk-UA"/>
        </w:rPr>
      </w:pPr>
      <w:r w:rsidRPr="006D7726">
        <w:rPr>
          <w:sz w:val="28"/>
          <w:szCs w:val="28"/>
          <w:lang w:val="uk-UA"/>
        </w:rPr>
        <w:t>комунальна установа</w:t>
      </w:r>
      <w:r w:rsidR="00D53147" w:rsidRPr="006D7726">
        <w:rPr>
          <w:sz w:val="28"/>
          <w:szCs w:val="28"/>
          <w:lang w:val="uk-UA"/>
        </w:rPr>
        <w:t xml:space="preserve"> «Кремінське </w:t>
      </w:r>
      <w:r w:rsidRPr="006D7726">
        <w:rPr>
          <w:sz w:val="28"/>
          <w:szCs w:val="28"/>
          <w:lang w:val="uk-UA"/>
        </w:rPr>
        <w:t>районне територіальне медичне об’єднання</w:t>
      </w:r>
      <w:r w:rsidR="00D53147" w:rsidRPr="006D7726">
        <w:rPr>
          <w:sz w:val="28"/>
          <w:szCs w:val="28"/>
          <w:lang w:val="uk-UA"/>
        </w:rPr>
        <w:t xml:space="preserve">», </w:t>
      </w:r>
    </w:p>
    <w:p w:rsidR="008A103D" w:rsidRPr="006D7726" w:rsidRDefault="008A103D" w:rsidP="008A103D">
      <w:pPr>
        <w:ind w:firstLine="709"/>
        <w:jc w:val="both"/>
        <w:rPr>
          <w:sz w:val="28"/>
          <w:szCs w:val="28"/>
          <w:lang w:val="uk-UA"/>
        </w:rPr>
      </w:pPr>
      <w:r w:rsidRPr="006D7726">
        <w:rPr>
          <w:sz w:val="28"/>
          <w:szCs w:val="28"/>
          <w:lang w:val="uk-UA"/>
        </w:rPr>
        <w:t>сільськогосподарське приватне підприємство</w:t>
      </w:r>
      <w:r w:rsidR="00D53147" w:rsidRPr="006D7726">
        <w:rPr>
          <w:sz w:val="28"/>
          <w:szCs w:val="28"/>
          <w:lang w:val="uk-UA"/>
        </w:rPr>
        <w:t xml:space="preserve"> «Владар», </w:t>
      </w:r>
    </w:p>
    <w:p w:rsidR="008A103D" w:rsidRPr="006D7726" w:rsidRDefault="008A103D" w:rsidP="008A103D">
      <w:pPr>
        <w:ind w:firstLine="709"/>
        <w:jc w:val="both"/>
        <w:rPr>
          <w:sz w:val="28"/>
          <w:szCs w:val="28"/>
          <w:lang w:val="uk-UA"/>
        </w:rPr>
      </w:pPr>
      <w:r w:rsidRPr="006D7726">
        <w:rPr>
          <w:sz w:val="28"/>
          <w:szCs w:val="28"/>
          <w:lang w:val="uk-UA"/>
        </w:rPr>
        <w:t>державне підприємство</w:t>
      </w:r>
      <w:r w:rsidR="00D53147" w:rsidRPr="006D7726">
        <w:rPr>
          <w:sz w:val="28"/>
          <w:szCs w:val="28"/>
          <w:lang w:val="uk-UA"/>
        </w:rPr>
        <w:t xml:space="preserve"> «Кремінське </w:t>
      </w:r>
      <w:r w:rsidRPr="006D7726">
        <w:rPr>
          <w:sz w:val="28"/>
          <w:szCs w:val="28"/>
          <w:lang w:val="uk-UA"/>
        </w:rPr>
        <w:t>лісомисливське господарство</w:t>
      </w:r>
      <w:r w:rsidR="00D53147" w:rsidRPr="006D7726">
        <w:rPr>
          <w:sz w:val="28"/>
          <w:szCs w:val="28"/>
          <w:lang w:val="uk-UA"/>
        </w:rPr>
        <w:t xml:space="preserve">», </w:t>
      </w:r>
    </w:p>
    <w:p w:rsidR="008A103D" w:rsidRPr="006D7726" w:rsidRDefault="008A103D" w:rsidP="008A103D">
      <w:pPr>
        <w:ind w:firstLine="709"/>
        <w:jc w:val="both"/>
        <w:rPr>
          <w:sz w:val="28"/>
          <w:szCs w:val="28"/>
          <w:lang w:val="uk-UA"/>
        </w:rPr>
      </w:pPr>
      <w:r w:rsidRPr="006D7726">
        <w:rPr>
          <w:sz w:val="28"/>
          <w:szCs w:val="28"/>
          <w:lang w:val="uk-UA"/>
        </w:rPr>
        <w:t>управління магістральних газопроводів</w:t>
      </w:r>
      <w:r w:rsidR="00D53147" w:rsidRPr="006D7726">
        <w:rPr>
          <w:sz w:val="28"/>
          <w:szCs w:val="28"/>
          <w:lang w:val="uk-UA"/>
        </w:rPr>
        <w:t xml:space="preserve"> «Харківтрансгаз»,  </w:t>
      </w:r>
    </w:p>
    <w:p w:rsidR="008A103D" w:rsidRPr="006D7726" w:rsidRDefault="00D53147" w:rsidP="008A103D">
      <w:pPr>
        <w:ind w:firstLine="709"/>
        <w:jc w:val="both"/>
        <w:rPr>
          <w:sz w:val="28"/>
          <w:szCs w:val="28"/>
          <w:lang w:val="uk-UA"/>
        </w:rPr>
      </w:pPr>
      <w:r w:rsidRPr="006D7726">
        <w:rPr>
          <w:sz w:val="28"/>
          <w:szCs w:val="28"/>
          <w:lang w:val="uk-UA"/>
        </w:rPr>
        <w:t xml:space="preserve">відділ культури Кремінської </w:t>
      </w:r>
      <w:r w:rsidR="008A103D" w:rsidRPr="006D7726">
        <w:rPr>
          <w:sz w:val="28"/>
          <w:szCs w:val="28"/>
          <w:lang w:val="uk-UA"/>
        </w:rPr>
        <w:t>райдержадміністрації</w:t>
      </w:r>
      <w:r w:rsidRPr="006D7726">
        <w:rPr>
          <w:sz w:val="28"/>
          <w:szCs w:val="28"/>
          <w:lang w:val="uk-UA"/>
        </w:rPr>
        <w:t xml:space="preserve">, </w:t>
      </w:r>
    </w:p>
    <w:p w:rsidR="008A103D" w:rsidRPr="006D7726" w:rsidRDefault="008A103D" w:rsidP="008A103D">
      <w:pPr>
        <w:ind w:firstLine="709"/>
        <w:jc w:val="both"/>
        <w:rPr>
          <w:sz w:val="28"/>
          <w:szCs w:val="28"/>
          <w:lang w:val="uk-UA"/>
        </w:rPr>
      </w:pPr>
      <w:r w:rsidRPr="006D7726">
        <w:rPr>
          <w:sz w:val="28"/>
          <w:szCs w:val="28"/>
          <w:lang w:val="uk-UA"/>
        </w:rPr>
        <w:t xml:space="preserve">приватне підприємство </w:t>
      </w:r>
      <w:r w:rsidR="00D53147" w:rsidRPr="006D7726">
        <w:rPr>
          <w:sz w:val="28"/>
          <w:szCs w:val="28"/>
          <w:lang w:val="uk-UA"/>
        </w:rPr>
        <w:t xml:space="preserve">«Каут», </w:t>
      </w:r>
    </w:p>
    <w:p w:rsidR="008A103D" w:rsidRPr="006D7726" w:rsidRDefault="008A103D" w:rsidP="008A103D">
      <w:pPr>
        <w:ind w:firstLine="709"/>
        <w:jc w:val="both"/>
        <w:rPr>
          <w:sz w:val="28"/>
          <w:szCs w:val="28"/>
          <w:lang w:val="uk-UA"/>
        </w:rPr>
      </w:pPr>
      <w:r w:rsidRPr="006D7726">
        <w:rPr>
          <w:sz w:val="28"/>
          <w:szCs w:val="28"/>
          <w:lang w:val="uk-UA"/>
        </w:rPr>
        <w:t xml:space="preserve">комунальна установа </w:t>
      </w:r>
      <w:r w:rsidR="00D53147" w:rsidRPr="006D7726">
        <w:rPr>
          <w:sz w:val="28"/>
          <w:szCs w:val="28"/>
          <w:lang w:val="uk-UA"/>
        </w:rPr>
        <w:t xml:space="preserve">«Кремінська обласна спеціальна загальноосвітня школа-інтернат», </w:t>
      </w:r>
    </w:p>
    <w:p w:rsidR="008A103D" w:rsidRPr="006D7726" w:rsidRDefault="008A103D" w:rsidP="008A103D">
      <w:pPr>
        <w:ind w:firstLine="709"/>
        <w:jc w:val="both"/>
        <w:rPr>
          <w:sz w:val="28"/>
          <w:szCs w:val="28"/>
          <w:lang w:val="uk-UA"/>
        </w:rPr>
      </w:pPr>
      <w:r w:rsidRPr="006D7726">
        <w:rPr>
          <w:sz w:val="28"/>
          <w:szCs w:val="28"/>
          <w:lang w:val="uk-UA"/>
        </w:rPr>
        <w:t xml:space="preserve">українсько-польське товариство з обмеженою відповідальністю </w:t>
      </w:r>
      <w:r w:rsidR="00D53147" w:rsidRPr="006D7726">
        <w:rPr>
          <w:sz w:val="28"/>
          <w:szCs w:val="28"/>
          <w:lang w:val="uk-UA"/>
        </w:rPr>
        <w:t xml:space="preserve">«Вико-Україна», </w:t>
      </w:r>
    </w:p>
    <w:p w:rsidR="008A103D" w:rsidRPr="006D7726" w:rsidRDefault="00D53147" w:rsidP="008A103D">
      <w:pPr>
        <w:ind w:firstLine="709"/>
        <w:jc w:val="both"/>
        <w:rPr>
          <w:sz w:val="28"/>
          <w:szCs w:val="28"/>
          <w:lang w:val="uk-UA"/>
        </w:rPr>
      </w:pPr>
      <w:r w:rsidRPr="006D7726">
        <w:rPr>
          <w:sz w:val="28"/>
          <w:szCs w:val="28"/>
          <w:lang w:val="uk-UA"/>
        </w:rPr>
        <w:t xml:space="preserve">Кремінська </w:t>
      </w:r>
      <w:r w:rsidR="008A103D" w:rsidRPr="006D7726">
        <w:rPr>
          <w:sz w:val="28"/>
          <w:szCs w:val="28"/>
          <w:lang w:val="uk-UA"/>
        </w:rPr>
        <w:t>райдержадміністрація</w:t>
      </w:r>
      <w:r w:rsidRPr="006D7726">
        <w:rPr>
          <w:sz w:val="28"/>
          <w:szCs w:val="28"/>
          <w:lang w:val="uk-UA"/>
        </w:rPr>
        <w:t xml:space="preserve"> Луганської області, </w:t>
      </w:r>
    </w:p>
    <w:p w:rsidR="008A103D" w:rsidRPr="006D7726" w:rsidRDefault="0078591D" w:rsidP="008A103D">
      <w:pPr>
        <w:ind w:firstLine="709"/>
        <w:jc w:val="both"/>
        <w:rPr>
          <w:sz w:val="28"/>
          <w:szCs w:val="28"/>
          <w:lang w:val="uk-UA"/>
        </w:rPr>
      </w:pPr>
      <w:r w:rsidRPr="006D7726">
        <w:rPr>
          <w:sz w:val="28"/>
          <w:szCs w:val="28"/>
          <w:lang w:val="uk-UA"/>
        </w:rPr>
        <w:t>СТОВ</w:t>
      </w:r>
      <w:r w:rsidR="00D53147" w:rsidRPr="006D7726">
        <w:rPr>
          <w:sz w:val="28"/>
          <w:szCs w:val="28"/>
          <w:lang w:val="uk-UA"/>
        </w:rPr>
        <w:t xml:space="preserve"> «Краснянське», </w:t>
      </w:r>
    </w:p>
    <w:p w:rsidR="00D53147" w:rsidRPr="006D7726" w:rsidRDefault="00D53147" w:rsidP="008A103D">
      <w:pPr>
        <w:ind w:firstLine="709"/>
        <w:jc w:val="both"/>
        <w:rPr>
          <w:sz w:val="28"/>
          <w:szCs w:val="28"/>
          <w:lang w:val="uk-UA"/>
        </w:rPr>
      </w:pPr>
      <w:r w:rsidRPr="006D7726">
        <w:rPr>
          <w:sz w:val="28"/>
          <w:szCs w:val="28"/>
          <w:lang w:val="uk-UA"/>
        </w:rPr>
        <w:t>ТОВ «Луганське енергетичне об’єднання»</w:t>
      </w:r>
      <w:r w:rsidR="0078591D" w:rsidRPr="006D7726">
        <w:rPr>
          <w:sz w:val="28"/>
          <w:szCs w:val="28"/>
          <w:lang w:val="uk-UA"/>
        </w:rPr>
        <w:t>.</w:t>
      </w:r>
      <w:r w:rsidRPr="006D7726">
        <w:rPr>
          <w:sz w:val="28"/>
          <w:szCs w:val="28"/>
          <w:lang w:val="uk-UA"/>
        </w:rPr>
        <w:t xml:space="preserve"> </w:t>
      </w:r>
    </w:p>
    <w:p w:rsidR="00D53147" w:rsidRPr="006D7726" w:rsidRDefault="0078591D" w:rsidP="0078591D">
      <w:pPr>
        <w:tabs>
          <w:tab w:val="left" w:pos="3885"/>
        </w:tabs>
        <w:ind w:firstLine="708"/>
        <w:jc w:val="both"/>
        <w:rPr>
          <w:b/>
          <w:sz w:val="28"/>
          <w:szCs w:val="28"/>
          <w:lang w:val="uk-UA"/>
        </w:rPr>
      </w:pPr>
      <w:r w:rsidRPr="006D7726">
        <w:rPr>
          <w:sz w:val="28"/>
          <w:szCs w:val="28"/>
          <w:lang w:val="uk-UA"/>
        </w:rPr>
        <w:t>За</w:t>
      </w:r>
      <w:r w:rsidR="00D53147" w:rsidRPr="006D7726">
        <w:rPr>
          <w:sz w:val="28"/>
          <w:szCs w:val="28"/>
          <w:lang w:val="uk-UA"/>
        </w:rPr>
        <w:t xml:space="preserve"> власним</w:t>
      </w:r>
      <w:r w:rsidRPr="006D7726">
        <w:rPr>
          <w:sz w:val="28"/>
          <w:szCs w:val="28"/>
          <w:lang w:val="uk-UA"/>
        </w:rPr>
        <w:t>и</w:t>
      </w:r>
      <w:r w:rsidR="00D53147" w:rsidRPr="006D7726">
        <w:rPr>
          <w:sz w:val="28"/>
          <w:szCs w:val="28"/>
          <w:lang w:val="uk-UA"/>
        </w:rPr>
        <w:t xml:space="preserve"> надходженням</w:t>
      </w:r>
      <w:r w:rsidRPr="006D7726">
        <w:rPr>
          <w:sz w:val="28"/>
          <w:szCs w:val="28"/>
          <w:lang w:val="uk-UA"/>
        </w:rPr>
        <w:t>и</w:t>
      </w:r>
      <w:r w:rsidR="00D53147" w:rsidRPr="006D7726">
        <w:rPr>
          <w:sz w:val="28"/>
          <w:szCs w:val="28"/>
          <w:lang w:val="uk-UA"/>
        </w:rPr>
        <w:t xml:space="preserve"> бюджетних установ </w:t>
      </w:r>
      <w:r w:rsidR="00D53147" w:rsidRPr="006D7726">
        <w:rPr>
          <w:sz w:val="28"/>
          <w:szCs w:val="28"/>
        </w:rPr>
        <w:t>при плані на рік</w:t>
      </w:r>
      <w:r w:rsidRPr="006D7726">
        <w:rPr>
          <w:sz w:val="28"/>
          <w:szCs w:val="28"/>
          <w:lang w:val="uk-UA"/>
        </w:rPr>
        <w:t xml:space="preserve"> у</w:t>
      </w:r>
      <w:r w:rsidR="00D53147" w:rsidRPr="006D7726">
        <w:rPr>
          <w:sz w:val="28"/>
          <w:szCs w:val="28"/>
        </w:rPr>
        <w:t xml:space="preserve"> </w:t>
      </w:r>
      <w:r w:rsidR="00D53147" w:rsidRPr="006D7726">
        <w:rPr>
          <w:sz w:val="28"/>
          <w:szCs w:val="28"/>
          <w:lang w:val="uk-UA"/>
        </w:rPr>
        <w:t>7</w:t>
      </w:r>
      <w:r w:rsidRPr="006D7726">
        <w:rPr>
          <w:sz w:val="28"/>
          <w:szCs w:val="28"/>
          <w:lang w:val="uk-UA"/>
        </w:rPr>
        <w:t> млн.</w:t>
      </w:r>
      <w:r w:rsidR="00D53147" w:rsidRPr="006D7726">
        <w:rPr>
          <w:sz w:val="28"/>
          <w:szCs w:val="28"/>
          <w:lang w:val="uk-UA"/>
        </w:rPr>
        <w:t> 279</w:t>
      </w:r>
      <w:r w:rsidRPr="006D7726">
        <w:rPr>
          <w:sz w:val="28"/>
          <w:szCs w:val="28"/>
          <w:lang w:val="uk-UA"/>
        </w:rPr>
        <w:t> </w:t>
      </w:r>
      <w:r w:rsidR="00D53147" w:rsidRPr="006D7726">
        <w:rPr>
          <w:sz w:val="28"/>
          <w:szCs w:val="28"/>
        </w:rPr>
        <w:t xml:space="preserve">тис. грн. </w:t>
      </w:r>
      <w:r w:rsidR="00D53147" w:rsidRPr="006D7726">
        <w:rPr>
          <w:sz w:val="28"/>
          <w:szCs w:val="28"/>
          <w:lang w:val="uk-UA"/>
        </w:rPr>
        <w:t>н</w:t>
      </w:r>
      <w:r w:rsidR="00D53147" w:rsidRPr="006D7726">
        <w:rPr>
          <w:sz w:val="28"/>
          <w:szCs w:val="28"/>
        </w:rPr>
        <w:t>адійшл</w:t>
      </w:r>
      <w:r w:rsidR="00D53147" w:rsidRPr="006D7726">
        <w:rPr>
          <w:sz w:val="28"/>
          <w:szCs w:val="28"/>
          <w:lang w:val="uk-UA"/>
        </w:rPr>
        <w:t>о</w:t>
      </w:r>
      <w:r w:rsidR="00D53147" w:rsidRPr="006D7726">
        <w:rPr>
          <w:sz w:val="28"/>
          <w:szCs w:val="28"/>
        </w:rPr>
        <w:t xml:space="preserve"> </w:t>
      </w:r>
      <w:r w:rsidR="00D53147" w:rsidRPr="006D7726">
        <w:rPr>
          <w:sz w:val="28"/>
          <w:szCs w:val="28"/>
          <w:lang w:val="uk-UA"/>
        </w:rPr>
        <w:t>7</w:t>
      </w:r>
      <w:r w:rsidRPr="006D7726">
        <w:rPr>
          <w:sz w:val="28"/>
          <w:szCs w:val="28"/>
          <w:lang w:val="uk-UA"/>
        </w:rPr>
        <w:t xml:space="preserve"> млн.</w:t>
      </w:r>
      <w:r w:rsidR="00D53147" w:rsidRPr="006D7726">
        <w:rPr>
          <w:sz w:val="28"/>
          <w:szCs w:val="28"/>
          <w:lang w:val="uk-UA"/>
        </w:rPr>
        <w:t> 451</w:t>
      </w:r>
      <w:r w:rsidR="00D53147" w:rsidRPr="006D7726">
        <w:rPr>
          <w:sz w:val="28"/>
          <w:szCs w:val="28"/>
        </w:rPr>
        <w:t xml:space="preserve"> тис.</w:t>
      </w:r>
      <w:r w:rsidRPr="006D7726">
        <w:rPr>
          <w:sz w:val="28"/>
          <w:szCs w:val="28"/>
          <w:lang w:val="uk-UA"/>
        </w:rPr>
        <w:t xml:space="preserve"> </w:t>
      </w:r>
      <w:r w:rsidR="00D53147" w:rsidRPr="006D7726">
        <w:rPr>
          <w:sz w:val="28"/>
          <w:szCs w:val="28"/>
        </w:rPr>
        <w:t xml:space="preserve">грн. </w:t>
      </w:r>
      <w:r w:rsidRPr="006D7726">
        <w:rPr>
          <w:sz w:val="28"/>
          <w:szCs w:val="28"/>
          <w:lang w:val="uk-UA"/>
        </w:rPr>
        <w:t>(</w:t>
      </w:r>
      <w:r w:rsidR="00D53147" w:rsidRPr="006D7726">
        <w:rPr>
          <w:sz w:val="28"/>
          <w:szCs w:val="28"/>
        </w:rPr>
        <w:t xml:space="preserve">або </w:t>
      </w:r>
      <w:r w:rsidR="00D53147" w:rsidRPr="006D7726">
        <w:rPr>
          <w:sz w:val="28"/>
          <w:szCs w:val="28"/>
          <w:lang w:val="uk-UA"/>
        </w:rPr>
        <w:t>102,4 відсотка</w:t>
      </w:r>
      <w:r w:rsidR="00D53147" w:rsidRPr="006D7726">
        <w:rPr>
          <w:sz w:val="28"/>
          <w:szCs w:val="28"/>
        </w:rPr>
        <w:t xml:space="preserve"> до уточненного</w:t>
      </w:r>
      <w:r w:rsidR="00D53147" w:rsidRPr="006D7726">
        <w:rPr>
          <w:sz w:val="28"/>
          <w:szCs w:val="28"/>
          <w:lang w:val="uk-UA"/>
        </w:rPr>
        <w:t xml:space="preserve"> річного </w:t>
      </w:r>
      <w:r w:rsidR="00D53147" w:rsidRPr="006D7726">
        <w:rPr>
          <w:sz w:val="28"/>
          <w:szCs w:val="28"/>
        </w:rPr>
        <w:t>плану</w:t>
      </w:r>
      <w:r w:rsidRPr="006D7726">
        <w:rPr>
          <w:sz w:val="28"/>
          <w:szCs w:val="28"/>
          <w:lang w:val="uk-UA"/>
        </w:rPr>
        <w:t>)</w:t>
      </w:r>
      <w:r w:rsidR="00D53147" w:rsidRPr="006D7726">
        <w:rPr>
          <w:sz w:val="28"/>
          <w:szCs w:val="28"/>
        </w:rPr>
        <w:t xml:space="preserve"> та</w:t>
      </w:r>
      <w:r w:rsidR="00D53147" w:rsidRPr="006D7726">
        <w:rPr>
          <w:sz w:val="28"/>
          <w:szCs w:val="28"/>
          <w:lang w:val="uk-UA"/>
        </w:rPr>
        <w:t xml:space="preserve"> становить</w:t>
      </w:r>
      <w:r w:rsidR="00D53147" w:rsidRPr="006D7726">
        <w:rPr>
          <w:sz w:val="28"/>
          <w:szCs w:val="28"/>
        </w:rPr>
        <w:t xml:space="preserve"> </w:t>
      </w:r>
      <w:r w:rsidR="00D53147" w:rsidRPr="006D7726">
        <w:rPr>
          <w:sz w:val="28"/>
          <w:szCs w:val="28"/>
          <w:lang w:val="uk-UA"/>
        </w:rPr>
        <w:t>51,8 відсотка</w:t>
      </w:r>
      <w:r w:rsidR="00D53147" w:rsidRPr="006D7726">
        <w:rPr>
          <w:sz w:val="28"/>
          <w:szCs w:val="28"/>
        </w:rPr>
        <w:t xml:space="preserve"> до виконання минулого року.</w:t>
      </w:r>
      <w:r w:rsidR="00D53147" w:rsidRPr="006D7726">
        <w:rPr>
          <w:sz w:val="28"/>
          <w:szCs w:val="28"/>
          <w:lang w:val="uk-UA"/>
        </w:rPr>
        <w:t xml:space="preserve"> </w:t>
      </w:r>
    </w:p>
    <w:p w:rsidR="00D53147" w:rsidRPr="006D7726" w:rsidRDefault="00D53147" w:rsidP="00D53147">
      <w:pPr>
        <w:tabs>
          <w:tab w:val="left" w:pos="3885"/>
        </w:tabs>
        <w:ind w:firstLine="708"/>
        <w:jc w:val="both"/>
        <w:rPr>
          <w:sz w:val="28"/>
          <w:szCs w:val="28"/>
          <w:lang w:val="uk-UA"/>
        </w:rPr>
      </w:pPr>
      <w:r w:rsidRPr="006D7726">
        <w:rPr>
          <w:sz w:val="28"/>
          <w:szCs w:val="28"/>
          <w:lang w:val="uk-UA"/>
        </w:rPr>
        <w:t>В</w:t>
      </w:r>
      <w:r w:rsidRPr="006D7726">
        <w:rPr>
          <w:sz w:val="28"/>
          <w:szCs w:val="28"/>
        </w:rPr>
        <w:t xml:space="preserve">ід плати за послуги, що надаються бюджетними установами згідно </w:t>
      </w:r>
      <w:r w:rsidRPr="006D7726">
        <w:rPr>
          <w:sz w:val="28"/>
          <w:szCs w:val="28"/>
          <w:lang w:val="uk-UA"/>
        </w:rPr>
        <w:t xml:space="preserve">із </w:t>
      </w:r>
      <w:r w:rsidRPr="006D7726">
        <w:rPr>
          <w:sz w:val="28"/>
          <w:szCs w:val="28"/>
        </w:rPr>
        <w:t>законодавств</w:t>
      </w:r>
      <w:r w:rsidRPr="006D7726">
        <w:rPr>
          <w:sz w:val="28"/>
          <w:szCs w:val="28"/>
          <w:lang w:val="uk-UA"/>
        </w:rPr>
        <w:t>ом</w:t>
      </w:r>
      <w:r w:rsidRPr="006D7726">
        <w:rPr>
          <w:sz w:val="28"/>
          <w:szCs w:val="28"/>
        </w:rPr>
        <w:t xml:space="preserve"> </w:t>
      </w:r>
      <w:r w:rsidRPr="006D7726">
        <w:rPr>
          <w:sz w:val="28"/>
          <w:szCs w:val="28"/>
          <w:lang w:val="uk-UA"/>
        </w:rPr>
        <w:t>н</w:t>
      </w:r>
      <w:r w:rsidRPr="006D7726">
        <w:rPr>
          <w:sz w:val="28"/>
          <w:szCs w:val="28"/>
        </w:rPr>
        <w:t>адійшл</w:t>
      </w:r>
      <w:r w:rsidRPr="006D7726">
        <w:rPr>
          <w:sz w:val="28"/>
          <w:szCs w:val="28"/>
          <w:lang w:val="uk-UA"/>
        </w:rPr>
        <w:t>о</w:t>
      </w:r>
      <w:r w:rsidRPr="006D7726">
        <w:rPr>
          <w:sz w:val="28"/>
          <w:szCs w:val="28"/>
        </w:rPr>
        <w:t xml:space="preserve"> </w:t>
      </w:r>
      <w:r w:rsidRPr="006D7726">
        <w:rPr>
          <w:sz w:val="28"/>
          <w:szCs w:val="28"/>
          <w:lang w:val="uk-UA"/>
        </w:rPr>
        <w:t>2</w:t>
      </w:r>
      <w:r w:rsidR="0078591D" w:rsidRPr="006D7726">
        <w:rPr>
          <w:sz w:val="28"/>
          <w:szCs w:val="28"/>
          <w:lang w:val="uk-UA"/>
        </w:rPr>
        <w:t xml:space="preserve"> млн.</w:t>
      </w:r>
      <w:r w:rsidRPr="006D7726">
        <w:rPr>
          <w:sz w:val="28"/>
          <w:szCs w:val="28"/>
          <w:lang w:val="uk-UA"/>
        </w:rPr>
        <w:t> 136</w:t>
      </w:r>
      <w:r w:rsidRPr="006D7726">
        <w:rPr>
          <w:sz w:val="28"/>
          <w:szCs w:val="28"/>
        </w:rPr>
        <w:t xml:space="preserve"> тис.</w:t>
      </w:r>
      <w:r w:rsidR="000817BF" w:rsidRPr="006D7726">
        <w:rPr>
          <w:sz w:val="28"/>
          <w:szCs w:val="28"/>
          <w:lang w:val="uk-UA"/>
        </w:rPr>
        <w:t xml:space="preserve"> </w:t>
      </w:r>
      <w:r w:rsidRPr="006D7726">
        <w:rPr>
          <w:sz w:val="28"/>
          <w:szCs w:val="28"/>
        </w:rPr>
        <w:t xml:space="preserve">грн., або </w:t>
      </w:r>
      <w:r w:rsidRPr="006D7726">
        <w:rPr>
          <w:sz w:val="28"/>
          <w:szCs w:val="28"/>
          <w:lang w:val="uk-UA"/>
        </w:rPr>
        <w:t>108,7 відсотка</w:t>
      </w:r>
      <w:r w:rsidRPr="006D7726">
        <w:rPr>
          <w:sz w:val="28"/>
          <w:szCs w:val="28"/>
        </w:rPr>
        <w:t xml:space="preserve"> до уточненного</w:t>
      </w:r>
      <w:r w:rsidRPr="006D7726">
        <w:rPr>
          <w:sz w:val="28"/>
          <w:szCs w:val="28"/>
          <w:lang w:val="uk-UA"/>
        </w:rPr>
        <w:t xml:space="preserve"> річного </w:t>
      </w:r>
      <w:r w:rsidRPr="006D7726">
        <w:rPr>
          <w:sz w:val="28"/>
          <w:szCs w:val="28"/>
        </w:rPr>
        <w:t>плану.</w:t>
      </w:r>
      <w:r w:rsidRPr="006D7726">
        <w:rPr>
          <w:sz w:val="28"/>
          <w:szCs w:val="28"/>
          <w:lang w:val="uk-UA"/>
        </w:rPr>
        <w:t xml:space="preserve"> Збільшення надходжень виникло у зв’язку із зростанням батьківської плати за дітей, які відвідують дошкільні навчальні заклади. </w:t>
      </w:r>
      <w:r w:rsidRPr="006D7726">
        <w:rPr>
          <w:sz w:val="28"/>
          <w:szCs w:val="28"/>
        </w:rPr>
        <w:t>Надходження по іншим джерелам власни</w:t>
      </w:r>
      <w:r w:rsidRPr="006D7726">
        <w:rPr>
          <w:sz w:val="28"/>
          <w:szCs w:val="28"/>
          <w:lang w:val="uk-UA"/>
        </w:rPr>
        <w:t xml:space="preserve">х надходжень </w:t>
      </w:r>
      <w:r w:rsidRPr="006D7726">
        <w:rPr>
          <w:sz w:val="28"/>
          <w:szCs w:val="28"/>
        </w:rPr>
        <w:t>бюджетних установ (благодійні внески, дарунки тощо) станов</w:t>
      </w:r>
      <w:r w:rsidRPr="006D7726">
        <w:rPr>
          <w:sz w:val="28"/>
          <w:szCs w:val="28"/>
          <w:lang w:val="uk-UA"/>
        </w:rPr>
        <w:t>лять</w:t>
      </w:r>
      <w:r w:rsidRPr="006D7726">
        <w:rPr>
          <w:sz w:val="28"/>
          <w:szCs w:val="28"/>
        </w:rPr>
        <w:t xml:space="preserve"> </w:t>
      </w:r>
      <w:r w:rsidRPr="006D7726">
        <w:rPr>
          <w:sz w:val="28"/>
          <w:szCs w:val="28"/>
          <w:lang w:val="uk-UA"/>
        </w:rPr>
        <w:t>5</w:t>
      </w:r>
      <w:r w:rsidR="000817BF" w:rsidRPr="006D7726">
        <w:rPr>
          <w:sz w:val="28"/>
          <w:szCs w:val="28"/>
          <w:lang w:val="uk-UA"/>
        </w:rPr>
        <w:t xml:space="preserve"> млн.</w:t>
      </w:r>
      <w:r w:rsidRPr="006D7726">
        <w:rPr>
          <w:sz w:val="28"/>
          <w:szCs w:val="28"/>
          <w:lang w:val="uk-UA"/>
        </w:rPr>
        <w:t> 315 т</w:t>
      </w:r>
      <w:r w:rsidRPr="006D7726">
        <w:rPr>
          <w:sz w:val="28"/>
          <w:szCs w:val="28"/>
        </w:rPr>
        <w:t xml:space="preserve">ис. грн., </w:t>
      </w:r>
      <w:r w:rsidR="000817BF" w:rsidRPr="006D7726">
        <w:rPr>
          <w:sz w:val="28"/>
          <w:szCs w:val="28"/>
          <w:lang w:val="uk-UA"/>
        </w:rPr>
        <w:t>що сладає</w:t>
      </w:r>
      <w:r w:rsidRPr="006D7726">
        <w:rPr>
          <w:sz w:val="28"/>
          <w:szCs w:val="28"/>
          <w:lang w:val="uk-UA"/>
        </w:rPr>
        <w:t>100</w:t>
      </w:r>
      <w:r w:rsidR="000817BF" w:rsidRPr="006D7726">
        <w:rPr>
          <w:sz w:val="28"/>
          <w:szCs w:val="28"/>
          <w:lang w:val="uk-UA"/>
        </w:rPr>
        <w:t> </w:t>
      </w:r>
      <w:r w:rsidRPr="006D7726">
        <w:rPr>
          <w:sz w:val="28"/>
          <w:szCs w:val="28"/>
          <w:lang w:val="uk-UA"/>
        </w:rPr>
        <w:t>відсотків</w:t>
      </w:r>
      <w:r w:rsidRPr="006D7726">
        <w:rPr>
          <w:sz w:val="28"/>
          <w:szCs w:val="28"/>
        </w:rPr>
        <w:t xml:space="preserve"> </w:t>
      </w:r>
      <w:r w:rsidRPr="006D7726">
        <w:rPr>
          <w:sz w:val="28"/>
          <w:szCs w:val="28"/>
          <w:lang w:val="uk-UA"/>
        </w:rPr>
        <w:t>уточненого річного</w:t>
      </w:r>
      <w:r w:rsidRPr="006D7726">
        <w:rPr>
          <w:sz w:val="28"/>
          <w:szCs w:val="28"/>
        </w:rPr>
        <w:t xml:space="preserve"> плану</w:t>
      </w:r>
      <w:r w:rsidRPr="006D7726">
        <w:rPr>
          <w:sz w:val="28"/>
          <w:szCs w:val="28"/>
          <w:lang w:val="uk-UA"/>
        </w:rPr>
        <w:t>.</w:t>
      </w:r>
    </w:p>
    <w:p w:rsidR="002B35B1" w:rsidRPr="006D7726" w:rsidRDefault="002B35B1" w:rsidP="00133471">
      <w:pPr>
        <w:ind w:firstLine="708"/>
        <w:jc w:val="both"/>
        <w:rPr>
          <w:sz w:val="28"/>
          <w:szCs w:val="28"/>
          <w:lang w:val="uk-UA"/>
        </w:rPr>
      </w:pPr>
      <w:r w:rsidRPr="006D7726">
        <w:rPr>
          <w:sz w:val="28"/>
          <w:szCs w:val="28"/>
          <w:lang w:val="uk-UA"/>
        </w:rPr>
        <w:t xml:space="preserve">В загальному обсязі бюджету частка дотацій та субвенцій з державного бюджету складає </w:t>
      </w:r>
      <w:r w:rsidR="00F119A2">
        <w:rPr>
          <w:sz w:val="28"/>
          <w:szCs w:val="28"/>
          <w:lang w:val="uk-UA"/>
        </w:rPr>
        <w:t>82</w:t>
      </w:r>
      <w:r w:rsidRPr="006D7726">
        <w:rPr>
          <w:sz w:val="28"/>
          <w:szCs w:val="28"/>
          <w:lang w:val="uk-UA"/>
        </w:rPr>
        <w:t> %, або 261 </w:t>
      </w:r>
      <w:r w:rsidR="00A73D05" w:rsidRPr="006D7726">
        <w:rPr>
          <w:sz w:val="28"/>
          <w:szCs w:val="28"/>
          <w:lang w:val="uk-UA"/>
        </w:rPr>
        <w:t xml:space="preserve">млн. </w:t>
      </w:r>
      <w:r w:rsidR="00F119A2">
        <w:rPr>
          <w:sz w:val="28"/>
          <w:szCs w:val="28"/>
          <w:lang w:val="uk-UA"/>
        </w:rPr>
        <w:t>30</w:t>
      </w:r>
      <w:r w:rsidRPr="006D7726">
        <w:rPr>
          <w:sz w:val="28"/>
          <w:szCs w:val="28"/>
          <w:lang w:val="uk-UA"/>
        </w:rPr>
        <w:t> </w:t>
      </w:r>
      <w:r w:rsidR="00A73D05" w:rsidRPr="006D7726">
        <w:rPr>
          <w:sz w:val="28"/>
          <w:szCs w:val="28"/>
          <w:lang w:val="uk-UA"/>
        </w:rPr>
        <w:t>тис.</w:t>
      </w:r>
      <w:r w:rsidRPr="006D7726">
        <w:rPr>
          <w:sz w:val="28"/>
          <w:szCs w:val="28"/>
          <w:lang w:val="uk-UA"/>
        </w:rPr>
        <w:t xml:space="preserve"> грн. В тому числі</w:t>
      </w:r>
      <w:r w:rsidR="00133471" w:rsidRPr="006D7726">
        <w:rPr>
          <w:sz w:val="28"/>
          <w:szCs w:val="28"/>
          <w:lang w:val="uk-UA"/>
        </w:rPr>
        <w:t xml:space="preserve"> </w:t>
      </w:r>
      <w:r w:rsidRPr="006D7726">
        <w:rPr>
          <w:sz w:val="28"/>
          <w:szCs w:val="28"/>
          <w:lang w:val="uk-UA"/>
        </w:rPr>
        <w:t>базова дотація з державного бюджету складає 10 </w:t>
      </w:r>
      <w:r w:rsidR="00A73D05" w:rsidRPr="006D7726">
        <w:rPr>
          <w:sz w:val="28"/>
          <w:szCs w:val="28"/>
          <w:lang w:val="uk-UA"/>
        </w:rPr>
        <w:t xml:space="preserve">млн. </w:t>
      </w:r>
      <w:r w:rsidRPr="006D7726">
        <w:rPr>
          <w:sz w:val="28"/>
          <w:szCs w:val="28"/>
          <w:lang w:val="uk-UA"/>
        </w:rPr>
        <w:t>603 </w:t>
      </w:r>
      <w:r w:rsidR="00A73D05" w:rsidRPr="006D7726">
        <w:rPr>
          <w:sz w:val="28"/>
          <w:szCs w:val="28"/>
          <w:lang w:val="uk-UA"/>
        </w:rPr>
        <w:t>тис.</w:t>
      </w:r>
      <w:r w:rsidRPr="006D7726">
        <w:rPr>
          <w:sz w:val="28"/>
          <w:szCs w:val="28"/>
          <w:lang w:val="uk-UA"/>
        </w:rPr>
        <w:t xml:space="preserve"> грн. або </w:t>
      </w:r>
      <w:r w:rsidR="00F119A2">
        <w:rPr>
          <w:sz w:val="28"/>
          <w:szCs w:val="28"/>
          <w:lang w:val="uk-UA"/>
        </w:rPr>
        <w:t>3,3</w:t>
      </w:r>
      <w:r w:rsidRPr="006D7726">
        <w:rPr>
          <w:sz w:val="28"/>
          <w:szCs w:val="28"/>
          <w:lang w:val="uk-UA"/>
        </w:rPr>
        <w:t xml:space="preserve"> % в загальному обсязі надходжень трансфертів, 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 17</w:t>
      </w:r>
      <w:r w:rsidR="00A73D05" w:rsidRPr="006D7726">
        <w:rPr>
          <w:sz w:val="28"/>
          <w:szCs w:val="28"/>
          <w:lang w:val="uk-UA"/>
        </w:rPr>
        <w:t xml:space="preserve"> млн.</w:t>
      </w:r>
      <w:r w:rsidRPr="006D7726">
        <w:rPr>
          <w:sz w:val="28"/>
          <w:szCs w:val="28"/>
          <w:lang w:val="uk-UA"/>
        </w:rPr>
        <w:t> 359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00F119A2">
        <w:rPr>
          <w:sz w:val="28"/>
          <w:szCs w:val="28"/>
          <w:lang w:val="uk-UA"/>
        </w:rPr>
        <w:t>5,5</w:t>
      </w:r>
      <w:r w:rsidRPr="006D7726">
        <w:rPr>
          <w:sz w:val="28"/>
          <w:szCs w:val="28"/>
          <w:lang w:val="uk-UA"/>
        </w:rPr>
        <w:t> %</w:t>
      </w:r>
      <w:r w:rsidR="00A73D05" w:rsidRPr="006D7726">
        <w:rPr>
          <w:sz w:val="28"/>
          <w:szCs w:val="28"/>
          <w:lang w:val="uk-UA"/>
        </w:rPr>
        <w:t>)</w:t>
      </w:r>
      <w:r w:rsidRPr="006D7726">
        <w:rPr>
          <w:sz w:val="28"/>
          <w:szCs w:val="28"/>
          <w:lang w:val="uk-UA"/>
        </w:rPr>
        <w:t>, стабілізаційна дотація – 1 </w:t>
      </w:r>
      <w:r w:rsidR="00A73D05" w:rsidRPr="006D7726">
        <w:rPr>
          <w:sz w:val="28"/>
          <w:szCs w:val="28"/>
          <w:lang w:val="uk-UA"/>
        </w:rPr>
        <w:t xml:space="preserve">млн. </w:t>
      </w:r>
      <w:r w:rsidRPr="006D7726">
        <w:rPr>
          <w:sz w:val="28"/>
          <w:szCs w:val="28"/>
          <w:lang w:val="uk-UA"/>
        </w:rPr>
        <w:t>274 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Pr="006D7726">
        <w:rPr>
          <w:sz w:val="28"/>
          <w:szCs w:val="28"/>
          <w:lang w:val="uk-UA"/>
        </w:rPr>
        <w:t>0,</w:t>
      </w:r>
      <w:r w:rsidR="00F119A2">
        <w:rPr>
          <w:sz w:val="28"/>
          <w:szCs w:val="28"/>
          <w:lang w:val="uk-UA"/>
        </w:rPr>
        <w:t>4</w:t>
      </w:r>
      <w:r w:rsidRPr="006D7726">
        <w:rPr>
          <w:sz w:val="28"/>
          <w:szCs w:val="28"/>
          <w:lang w:val="uk-UA"/>
        </w:rPr>
        <w:t xml:space="preserve"> %</w:t>
      </w:r>
      <w:r w:rsidR="00A73D05" w:rsidRPr="006D7726">
        <w:rPr>
          <w:sz w:val="28"/>
          <w:szCs w:val="28"/>
          <w:lang w:val="uk-UA"/>
        </w:rPr>
        <w:t>)</w:t>
      </w:r>
      <w:r w:rsidRPr="006D7726">
        <w:rPr>
          <w:sz w:val="28"/>
          <w:szCs w:val="28"/>
          <w:lang w:val="uk-UA"/>
        </w:rPr>
        <w:t>, освітня субвенція – 39</w:t>
      </w:r>
      <w:r w:rsidR="00A73D05" w:rsidRPr="006D7726">
        <w:rPr>
          <w:sz w:val="28"/>
          <w:szCs w:val="28"/>
          <w:lang w:val="uk-UA"/>
        </w:rPr>
        <w:t xml:space="preserve"> млн.</w:t>
      </w:r>
      <w:r w:rsidRPr="006D7726">
        <w:rPr>
          <w:sz w:val="28"/>
          <w:szCs w:val="28"/>
          <w:lang w:val="uk-UA"/>
        </w:rPr>
        <w:t> 18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00F119A2">
        <w:rPr>
          <w:sz w:val="28"/>
          <w:szCs w:val="28"/>
          <w:lang w:val="uk-UA"/>
        </w:rPr>
        <w:t>12,3</w:t>
      </w:r>
      <w:r w:rsidRPr="006D7726">
        <w:rPr>
          <w:sz w:val="28"/>
          <w:szCs w:val="28"/>
          <w:lang w:val="uk-UA"/>
        </w:rPr>
        <w:t> %</w:t>
      </w:r>
      <w:r w:rsidR="00A73D05" w:rsidRPr="006D7726">
        <w:rPr>
          <w:sz w:val="28"/>
          <w:szCs w:val="28"/>
          <w:lang w:val="uk-UA"/>
        </w:rPr>
        <w:t>)</w:t>
      </w:r>
      <w:r w:rsidRPr="006D7726">
        <w:rPr>
          <w:sz w:val="28"/>
          <w:szCs w:val="28"/>
          <w:lang w:val="uk-UA"/>
        </w:rPr>
        <w:t>, медична субвенція – 33 </w:t>
      </w:r>
      <w:r w:rsidR="00A73D05" w:rsidRPr="006D7726">
        <w:rPr>
          <w:sz w:val="28"/>
          <w:szCs w:val="28"/>
          <w:lang w:val="uk-UA"/>
        </w:rPr>
        <w:t xml:space="preserve">млн. </w:t>
      </w:r>
      <w:r w:rsidRPr="006D7726">
        <w:rPr>
          <w:sz w:val="28"/>
          <w:szCs w:val="28"/>
          <w:lang w:val="uk-UA"/>
        </w:rPr>
        <w:t>188 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00F119A2">
        <w:rPr>
          <w:sz w:val="28"/>
          <w:szCs w:val="28"/>
          <w:lang w:val="uk-UA"/>
        </w:rPr>
        <w:t>10,4</w:t>
      </w:r>
      <w:r w:rsidRPr="006D7726">
        <w:rPr>
          <w:sz w:val="28"/>
          <w:szCs w:val="28"/>
          <w:lang w:val="uk-UA"/>
        </w:rPr>
        <w:t> %</w:t>
      </w:r>
      <w:r w:rsidR="00A73D05" w:rsidRPr="006D7726">
        <w:rPr>
          <w:sz w:val="28"/>
          <w:szCs w:val="28"/>
          <w:lang w:val="uk-UA"/>
        </w:rPr>
        <w:t>)</w:t>
      </w:r>
      <w:r w:rsidRPr="006D7726">
        <w:rPr>
          <w:sz w:val="28"/>
          <w:szCs w:val="28"/>
          <w:lang w:val="uk-UA"/>
        </w:rPr>
        <w:t>, субвенції на виконання державних програм соціального захисту населення – 153 </w:t>
      </w:r>
      <w:r w:rsidR="00A73D05" w:rsidRPr="006D7726">
        <w:rPr>
          <w:sz w:val="28"/>
          <w:szCs w:val="28"/>
          <w:lang w:val="uk-UA"/>
        </w:rPr>
        <w:t xml:space="preserve">млн. </w:t>
      </w:r>
      <w:r w:rsidRPr="006D7726">
        <w:rPr>
          <w:sz w:val="28"/>
          <w:szCs w:val="28"/>
          <w:lang w:val="uk-UA"/>
        </w:rPr>
        <w:t>373 </w:t>
      </w:r>
      <w:r w:rsidR="00A73D05" w:rsidRPr="006D7726">
        <w:rPr>
          <w:sz w:val="28"/>
          <w:szCs w:val="28"/>
          <w:lang w:val="uk-UA"/>
        </w:rPr>
        <w:t>тис.</w:t>
      </w:r>
      <w:r w:rsidRPr="006D7726">
        <w:rPr>
          <w:sz w:val="28"/>
          <w:szCs w:val="28"/>
          <w:lang w:val="uk-UA"/>
        </w:rPr>
        <w:t> грн.</w:t>
      </w:r>
      <w:r w:rsidR="00A73D05" w:rsidRPr="006D7726">
        <w:rPr>
          <w:sz w:val="28"/>
          <w:szCs w:val="28"/>
          <w:lang w:val="uk-UA"/>
        </w:rPr>
        <w:t xml:space="preserve"> (</w:t>
      </w:r>
      <w:r w:rsidR="00F119A2">
        <w:rPr>
          <w:sz w:val="28"/>
          <w:szCs w:val="28"/>
          <w:lang w:val="uk-UA"/>
        </w:rPr>
        <w:t>48,2</w:t>
      </w:r>
      <w:r w:rsidRPr="006D7726">
        <w:rPr>
          <w:sz w:val="28"/>
          <w:szCs w:val="28"/>
          <w:lang w:val="uk-UA"/>
        </w:rPr>
        <w:t> %</w:t>
      </w:r>
      <w:r w:rsidR="00A73D05" w:rsidRPr="006D7726">
        <w:rPr>
          <w:sz w:val="28"/>
          <w:szCs w:val="28"/>
          <w:lang w:val="uk-UA"/>
        </w:rPr>
        <w:t>)</w:t>
      </w:r>
      <w:r w:rsidRPr="006D7726">
        <w:rPr>
          <w:sz w:val="28"/>
          <w:szCs w:val="28"/>
          <w:lang w:val="uk-UA"/>
        </w:rPr>
        <w:t>, субвенція з державного бюджету місцевим бюджетам на відшкодування вартості лікарських засобів для лікування окремих захворювань – 790 </w:t>
      </w:r>
      <w:r w:rsidR="00A73D05" w:rsidRPr="006D7726">
        <w:rPr>
          <w:sz w:val="28"/>
          <w:szCs w:val="28"/>
          <w:lang w:val="uk-UA"/>
        </w:rPr>
        <w:t>тис. грн. (</w:t>
      </w:r>
      <w:r w:rsidRPr="006D7726">
        <w:rPr>
          <w:sz w:val="28"/>
          <w:szCs w:val="28"/>
          <w:lang w:val="uk-UA"/>
        </w:rPr>
        <w:t>0,</w:t>
      </w:r>
      <w:r w:rsidR="00F119A2">
        <w:rPr>
          <w:sz w:val="28"/>
          <w:szCs w:val="28"/>
          <w:lang w:val="uk-UA"/>
        </w:rPr>
        <w:t>2</w:t>
      </w:r>
      <w:r w:rsidRPr="006D7726">
        <w:rPr>
          <w:sz w:val="28"/>
          <w:szCs w:val="28"/>
          <w:lang w:val="uk-UA"/>
        </w:rPr>
        <w:t xml:space="preserve"> %</w:t>
      </w:r>
      <w:r w:rsidR="00A73D05" w:rsidRPr="006D7726">
        <w:rPr>
          <w:sz w:val="28"/>
          <w:szCs w:val="28"/>
          <w:lang w:val="uk-UA"/>
        </w:rPr>
        <w:t>)</w:t>
      </w:r>
      <w:r w:rsidRPr="006D7726">
        <w:rPr>
          <w:sz w:val="28"/>
          <w:szCs w:val="28"/>
          <w:lang w:val="uk-UA"/>
        </w:rPr>
        <w:t xml:space="preserve">, субвенція за рахунок залишку коштів медичної субвенції з державного бюджету місцевим бюджетам, що утворився на початок бюджетного </w:t>
      </w:r>
      <w:r w:rsidRPr="006D7726">
        <w:rPr>
          <w:sz w:val="28"/>
          <w:szCs w:val="28"/>
          <w:lang w:val="uk-UA"/>
        </w:rPr>
        <w:lastRenderedPageBreak/>
        <w:t>періоду – 583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Pr="006D7726">
        <w:rPr>
          <w:sz w:val="28"/>
          <w:szCs w:val="28"/>
          <w:lang w:val="uk-UA"/>
        </w:rPr>
        <w:t>0,2 %</w:t>
      </w:r>
      <w:r w:rsidR="00A73D05" w:rsidRPr="006D7726">
        <w:rPr>
          <w:sz w:val="28"/>
          <w:szCs w:val="28"/>
          <w:lang w:val="uk-UA"/>
        </w:rPr>
        <w:t>)</w:t>
      </w:r>
      <w:r w:rsidRPr="006D7726">
        <w:rPr>
          <w:sz w:val="28"/>
          <w:szCs w:val="28"/>
          <w:lang w:val="uk-UA"/>
        </w:rPr>
        <w:t>, субвенція з державного бюджету місцевим бюджетам на погашення заборгованості з різниці в тарифах на теплову енергію, послуги з централізованого водопостачання та водовідведення, що вироблялися, транспортувалися та постачалися населенню, яка виникла у зв'язку з невідповідністю фактичної вартості теплової енергії та послуг з централізованого водопостачання та водовідведення тарифам, що затверджувалися та/або погоджувалися органами державної влади чи місцевого самоврядування – 9</w:t>
      </w:r>
      <w:r w:rsidR="00A73D05" w:rsidRPr="006D7726">
        <w:rPr>
          <w:sz w:val="28"/>
          <w:szCs w:val="28"/>
          <w:lang w:val="uk-UA"/>
        </w:rPr>
        <w:t>,</w:t>
      </w:r>
      <w:r w:rsidRPr="006D7726">
        <w:rPr>
          <w:sz w:val="28"/>
          <w:szCs w:val="28"/>
          <w:lang w:val="uk-UA"/>
        </w:rPr>
        <w:t>5</w:t>
      </w:r>
      <w:r w:rsidR="00A73D05" w:rsidRPr="006D7726">
        <w:rPr>
          <w:sz w:val="28"/>
          <w:szCs w:val="28"/>
          <w:lang w:val="uk-UA"/>
        </w:rPr>
        <w:t xml:space="preserve"> тис.</w:t>
      </w:r>
      <w:r w:rsidRPr="006D7726">
        <w:rPr>
          <w:sz w:val="28"/>
          <w:szCs w:val="28"/>
          <w:lang w:val="uk-UA"/>
        </w:rPr>
        <w:t xml:space="preserve"> грн., субвенція з державного бюджету місцевим бюджетам на проведення виборів депутатів місцевих рад та сільських, селищних, міських голів – </w:t>
      </w:r>
      <w:r w:rsidR="00F119A2">
        <w:rPr>
          <w:sz w:val="28"/>
          <w:szCs w:val="28"/>
          <w:lang w:val="uk-UA"/>
        </w:rPr>
        <w:t>1,</w:t>
      </w:r>
      <w:r w:rsidRPr="006D7726">
        <w:rPr>
          <w:sz w:val="28"/>
          <w:szCs w:val="28"/>
          <w:lang w:val="uk-UA"/>
        </w:rPr>
        <w:t>4 </w:t>
      </w:r>
      <w:r w:rsidR="00A73D05" w:rsidRPr="006D7726">
        <w:rPr>
          <w:sz w:val="28"/>
          <w:szCs w:val="28"/>
          <w:lang w:val="uk-UA"/>
        </w:rPr>
        <w:t>тис.</w:t>
      </w:r>
      <w:r w:rsidRPr="006D7726">
        <w:rPr>
          <w:sz w:val="28"/>
          <w:szCs w:val="28"/>
          <w:lang w:val="uk-UA"/>
        </w:rPr>
        <w:t xml:space="preserve"> грн.</w:t>
      </w:r>
      <w:r w:rsidR="00F119A2">
        <w:rPr>
          <w:sz w:val="28"/>
          <w:szCs w:val="28"/>
          <w:lang w:val="uk-UA"/>
        </w:rPr>
        <w:t>,</w:t>
      </w:r>
      <w:r w:rsidRPr="006D7726">
        <w:rPr>
          <w:sz w:val="28"/>
          <w:szCs w:val="28"/>
          <w:lang w:val="uk-UA"/>
        </w:rPr>
        <w:t xml:space="preserve"> субвенція з державного бюджету місцевим бюджетам на здійснення заходів щодо соціально-економічного розвитку окремих територій – 1</w:t>
      </w:r>
      <w:r w:rsidR="00F119A2">
        <w:rPr>
          <w:sz w:val="28"/>
          <w:szCs w:val="28"/>
          <w:lang w:val="uk-UA"/>
        </w:rPr>
        <w:t xml:space="preserve"> </w:t>
      </w:r>
      <w:r w:rsidR="00A73D05" w:rsidRPr="006D7726">
        <w:rPr>
          <w:sz w:val="28"/>
          <w:szCs w:val="28"/>
          <w:lang w:val="uk-UA"/>
        </w:rPr>
        <w:t>млн.</w:t>
      </w:r>
      <w:r w:rsidRPr="006D7726">
        <w:rPr>
          <w:sz w:val="28"/>
          <w:szCs w:val="28"/>
          <w:lang w:val="uk-UA"/>
        </w:rPr>
        <w:t> 975 </w:t>
      </w:r>
      <w:r w:rsidR="00A73D05" w:rsidRPr="006D7726">
        <w:rPr>
          <w:sz w:val="28"/>
          <w:szCs w:val="28"/>
          <w:lang w:val="uk-UA"/>
        </w:rPr>
        <w:t>тис.</w:t>
      </w:r>
      <w:r w:rsidRPr="006D7726">
        <w:rPr>
          <w:sz w:val="28"/>
          <w:szCs w:val="28"/>
          <w:lang w:val="uk-UA"/>
        </w:rPr>
        <w:t xml:space="preserve"> грн.</w:t>
      </w:r>
      <w:r w:rsidR="00A73D05" w:rsidRPr="006D7726">
        <w:rPr>
          <w:sz w:val="28"/>
          <w:szCs w:val="28"/>
          <w:lang w:val="uk-UA"/>
        </w:rPr>
        <w:t xml:space="preserve"> (</w:t>
      </w:r>
      <w:r w:rsidRPr="006D7726">
        <w:rPr>
          <w:sz w:val="28"/>
          <w:szCs w:val="28"/>
          <w:lang w:val="uk-UA"/>
        </w:rPr>
        <w:t>0,</w:t>
      </w:r>
      <w:r w:rsidR="00F119A2">
        <w:rPr>
          <w:sz w:val="28"/>
          <w:szCs w:val="28"/>
          <w:lang w:val="uk-UA"/>
        </w:rPr>
        <w:t xml:space="preserve">6 </w:t>
      </w:r>
      <w:r w:rsidRPr="006D7726">
        <w:rPr>
          <w:sz w:val="28"/>
          <w:szCs w:val="28"/>
          <w:lang w:val="uk-UA"/>
        </w:rPr>
        <w:t>%</w:t>
      </w:r>
      <w:r w:rsidR="00A73D05" w:rsidRPr="006D7726">
        <w:rPr>
          <w:sz w:val="28"/>
          <w:szCs w:val="28"/>
          <w:lang w:val="uk-UA"/>
        </w:rPr>
        <w:t>)</w:t>
      </w:r>
      <w:r w:rsidRPr="006D7726">
        <w:rPr>
          <w:sz w:val="28"/>
          <w:szCs w:val="28"/>
          <w:lang w:val="uk-UA"/>
        </w:rPr>
        <w:t xml:space="preserve">, інші субвенції – </w:t>
      </w:r>
      <w:r w:rsidR="00F119A2">
        <w:rPr>
          <w:sz w:val="28"/>
          <w:szCs w:val="28"/>
          <w:lang w:val="uk-UA"/>
        </w:rPr>
        <w:t>2</w:t>
      </w:r>
      <w:r w:rsidRPr="006D7726">
        <w:rPr>
          <w:sz w:val="28"/>
          <w:szCs w:val="28"/>
          <w:lang w:val="uk-UA"/>
        </w:rPr>
        <w:t> </w:t>
      </w:r>
      <w:r w:rsidR="00A73D05" w:rsidRPr="006D7726">
        <w:rPr>
          <w:sz w:val="28"/>
          <w:szCs w:val="28"/>
          <w:lang w:val="uk-UA"/>
        </w:rPr>
        <w:t xml:space="preserve">млн. </w:t>
      </w:r>
      <w:r w:rsidR="00F119A2">
        <w:rPr>
          <w:sz w:val="28"/>
          <w:szCs w:val="28"/>
          <w:lang w:val="uk-UA"/>
        </w:rPr>
        <w:t>85</w:t>
      </w:r>
      <w:r w:rsidRPr="006D7726">
        <w:rPr>
          <w:sz w:val="28"/>
          <w:szCs w:val="28"/>
          <w:lang w:val="uk-UA"/>
        </w:rPr>
        <w:t>2 </w:t>
      </w:r>
      <w:r w:rsidR="00A73D05" w:rsidRPr="006D7726">
        <w:rPr>
          <w:sz w:val="28"/>
          <w:szCs w:val="28"/>
          <w:lang w:val="uk-UA"/>
        </w:rPr>
        <w:t>тис.</w:t>
      </w:r>
      <w:r w:rsidRPr="006D7726">
        <w:rPr>
          <w:sz w:val="28"/>
          <w:szCs w:val="28"/>
          <w:lang w:val="uk-UA"/>
        </w:rPr>
        <w:t> грн.</w:t>
      </w:r>
      <w:r w:rsidR="00A73D05" w:rsidRPr="006D7726">
        <w:rPr>
          <w:sz w:val="28"/>
          <w:szCs w:val="28"/>
          <w:lang w:val="uk-UA"/>
        </w:rPr>
        <w:t xml:space="preserve"> (</w:t>
      </w:r>
      <w:r w:rsidR="00F119A2">
        <w:rPr>
          <w:sz w:val="28"/>
          <w:szCs w:val="28"/>
          <w:lang w:val="uk-UA"/>
        </w:rPr>
        <w:t>0,9</w:t>
      </w:r>
      <w:r w:rsidRPr="006D7726">
        <w:rPr>
          <w:sz w:val="28"/>
          <w:szCs w:val="28"/>
          <w:lang w:val="uk-UA"/>
        </w:rPr>
        <w:t> %</w:t>
      </w:r>
      <w:r w:rsidR="00A73D05" w:rsidRPr="006D7726">
        <w:rPr>
          <w:sz w:val="28"/>
          <w:szCs w:val="28"/>
          <w:lang w:val="uk-UA"/>
        </w:rPr>
        <w:t>)</w:t>
      </w:r>
      <w:r w:rsidRPr="006D7726">
        <w:rPr>
          <w:sz w:val="28"/>
          <w:szCs w:val="28"/>
          <w:lang w:val="uk-UA"/>
        </w:rPr>
        <w:t>.</w:t>
      </w:r>
    </w:p>
    <w:p w:rsidR="00D53147" w:rsidRPr="006D7726" w:rsidRDefault="00D53147" w:rsidP="00D53147">
      <w:pPr>
        <w:ind w:firstLine="708"/>
        <w:jc w:val="both"/>
        <w:rPr>
          <w:sz w:val="28"/>
          <w:szCs w:val="28"/>
          <w:lang w:val="uk-UA"/>
        </w:rPr>
      </w:pPr>
      <w:r w:rsidRPr="006D7726">
        <w:rPr>
          <w:sz w:val="28"/>
          <w:szCs w:val="28"/>
          <w:lang w:val="uk-UA"/>
        </w:rPr>
        <w:t>Кремінський районний бюджет за касовими видатками виконаний на 96,8</w:t>
      </w:r>
      <w:r w:rsidR="00954A5F" w:rsidRPr="006D7726">
        <w:rPr>
          <w:sz w:val="28"/>
          <w:szCs w:val="28"/>
          <w:lang w:val="uk-UA"/>
        </w:rPr>
        <w:t xml:space="preserve"> </w:t>
      </w:r>
      <w:r w:rsidRPr="006D7726">
        <w:rPr>
          <w:sz w:val="28"/>
          <w:szCs w:val="28"/>
          <w:lang w:val="uk-UA"/>
        </w:rPr>
        <w:t>% до уточненого плану на звітний період загального фонду бюджету, (план з урахуванням змін складає 312</w:t>
      </w:r>
      <w:r w:rsidR="00954A5F" w:rsidRPr="006D7726">
        <w:rPr>
          <w:sz w:val="28"/>
          <w:szCs w:val="28"/>
          <w:lang w:val="uk-UA"/>
        </w:rPr>
        <w:t xml:space="preserve"> млн. </w:t>
      </w:r>
      <w:r w:rsidRPr="006D7726">
        <w:rPr>
          <w:sz w:val="28"/>
          <w:szCs w:val="28"/>
          <w:lang w:val="uk-UA"/>
        </w:rPr>
        <w:t>562 тис. грн., касові видатки – 302</w:t>
      </w:r>
      <w:r w:rsidR="00954A5F" w:rsidRPr="006D7726">
        <w:rPr>
          <w:sz w:val="28"/>
          <w:szCs w:val="28"/>
          <w:lang w:val="uk-UA"/>
        </w:rPr>
        <w:t xml:space="preserve"> млн. </w:t>
      </w:r>
      <w:r w:rsidRPr="006D7726">
        <w:rPr>
          <w:sz w:val="28"/>
          <w:szCs w:val="28"/>
          <w:lang w:val="uk-UA"/>
        </w:rPr>
        <w:t>418 тис. грн.).</w:t>
      </w:r>
    </w:p>
    <w:p w:rsidR="00D53147" w:rsidRPr="006D7726" w:rsidRDefault="00D53147" w:rsidP="00D53147">
      <w:pPr>
        <w:ind w:firstLine="720"/>
        <w:jc w:val="both"/>
        <w:rPr>
          <w:sz w:val="28"/>
          <w:szCs w:val="28"/>
          <w:lang w:val="uk-UA"/>
        </w:rPr>
      </w:pPr>
      <w:r w:rsidRPr="006D7726">
        <w:rPr>
          <w:sz w:val="28"/>
          <w:szCs w:val="28"/>
          <w:lang w:val="uk-UA"/>
        </w:rPr>
        <w:t>Видатки  загального фонду районного бюджету сформовані  в розрізі таких галузей:</w:t>
      </w:r>
    </w:p>
    <w:p w:rsidR="00D53147" w:rsidRPr="006D7726" w:rsidRDefault="00D53147" w:rsidP="00D53147">
      <w:pPr>
        <w:ind w:firstLine="720"/>
        <w:jc w:val="both"/>
        <w:rPr>
          <w:sz w:val="28"/>
          <w:szCs w:val="28"/>
          <w:lang w:val="uk-UA"/>
        </w:rPr>
      </w:pPr>
      <w:r w:rsidRPr="006D7726">
        <w:rPr>
          <w:sz w:val="28"/>
          <w:szCs w:val="28"/>
          <w:lang w:val="uk-UA"/>
        </w:rPr>
        <w:t>52,7 відсотк</w:t>
      </w:r>
      <w:r w:rsidR="00954A5F" w:rsidRPr="006D7726">
        <w:rPr>
          <w:sz w:val="28"/>
          <w:szCs w:val="28"/>
          <w:lang w:val="uk-UA"/>
        </w:rPr>
        <w:t>и</w:t>
      </w:r>
      <w:r w:rsidRPr="006D7726">
        <w:rPr>
          <w:sz w:val="28"/>
          <w:szCs w:val="28"/>
          <w:lang w:val="uk-UA"/>
        </w:rPr>
        <w:t xml:space="preserve"> на соціальний захист населення (159</w:t>
      </w:r>
      <w:r w:rsidR="00954A5F" w:rsidRPr="006D7726">
        <w:rPr>
          <w:sz w:val="28"/>
          <w:szCs w:val="28"/>
          <w:lang w:val="uk-UA"/>
        </w:rPr>
        <w:t xml:space="preserve"> млн. </w:t>
      </w:r>
      <w:r w:rsidRPr="006D7726">
        <w:rPr>
          <w:sz w:val="28"/>
          <w:szCs w:val="28"/>
          <w:lang w:val="uk-UA"/>
        </w:rPr>
        <w:t>439 тис. грн.);</w:t>
      </w:r>
    </w:p>
    <w:p w:rsidR="00D53147" w:rsidRPr="006D7726" w:rsidRDefault="00D53147" w:rsidP="00D53147">
      <w:pPr>
        <w:ind w:firstLine="720"/>
        <w:jc w:val="both"/>
        <w:rPr>
          <w:sz w:val="28"/>
          <w:szCs w:val="28"/>
          <w:lang w:val="uk-UA"/>
        </w:rPr>
      </w:pPr>
      <w:r w:rsidRPr="006D7726">
        <w:rPr>
          <w:sz w:val="28"/>
          <w:szCs w:val="28"/>
          <w:lang w:val="uk-UA"/>
        </w:rPr>
        <w:t>26 відсотк</w:t>
      </w:r>
      <w:r w:rsidR="00954A5F" w:rsidRPr="006D7726">
        <w:rPr>
          <w:sz w:val="28"/>
          <w:szCs w:val="28"/>
          <w:lang w:val="uk-UA"/>
        </w:rPr>
        <w:t>ів</w:t>
      </w:r>
      <w:r w:rsidRPr="006D7726">
        <w:rPr>
          <w:sz w:val="28"/>
          <w:szCs w:val="28"/>
          <w:lang w:val="uk-UA"/>
        </w:rPr>
        <w:t xml:space="preserve"> на освіту (78</w:t>
      </w:r>
      <w:r w:rsidR="00954A5F" w:rsidRPr="006D7726">
        <w:rPr>
          <w:sz w:val="28"/>
          <w:szCs w:val="28"/>
          <w:lang w:val="uk-UA"/>
        </w:rPr>
        <w:t xml:space="preserve"> млн. </w:t>
      </w:r>
      <w:r w:rsidRPr="006D7726">
        <w:rPr>
          <w:sz w:val="28"/>
          <w:szCs w:val="28"/>
          <w:lang w:val="uk-UA"/>
        </w:rPr>
        <w:t>643 тис. грн.);</w:t>
      </w:r>
    </w:p>
    <w:p w:rsidR="00D53147" w:rsidRPr="006D7726" w:rsidRDefault="00D53147" w:rsidP="00D53147">
      <w:pPr>
        <w:ind w:firstLine="720"/>
        <w:jc w:val="both"/>
        <w:rPr>
          <w:sz w:val="28"/>
          <w:szCs w:val="28"/>
          <w:lang w:val="uk-UA"/>
        </w:rPr>
      </w:pPr>
      <w:r w:rsidRPr="006D7726">
        <w:rPr>
          <w:sz w:val="28"/>
          <w:szCs w:val="28"/>
          <w:lang w:val="uk-UA"/>
        </w:rPr>
        <w:t>15 відсотк</w:t>
      </w:r>
      <w:r w:rsidR="00954A5F" w:rsidRPr="006D7726">
        <w:rPr>
          <w:sz w:val="28"/>
          <w:szCs w:val="28"/>
          <w:lang w:val="uk-UA"/>
        </w:rPr>
        <w:t>ів</w:t>
      </w:r>
      <w:r w:rsidRPr="006D7726">
        <w:rPr>
          <w:sz w:val="28"/>
          <w:szCs w:val="28"/>
          <w:lang w:val="uk-UA"/>
        </w:rPr>
        <w:t xml:space="preserve"> на охорону здоров’я (45</w:t>
      </w:r>
      <w:r w:rsidR="00954A5F" w:rsidRPr="006D7726">
        <w:rPr>
          <w:sz w:val="28"/>
          <w:szCs w:val="28"/>
          <w:lang w:val="uk-UA"/>
        </w:rPr>
        <w:t xml:space="preserve"> млн. </w:t>
      </w:r>
      <w:r w:rsidRPr="006D7726">
        <w:rPr>
          <w:sz w:val="28"/>
          <w:szCs w:val="28"/>
          <w:lang w:val="uk-UA"/>
        </w:rPr>
        <w:t>532 тис. грн.);</w:t>
      </w:r>
    </w:p>
    <w:p w:rsidR="00D53147" w:rsidRPr="006D7726" w:rsidRDefault="00D53147" w:rsidP="00D53147">
      <w:pPr>
        <w:ind w:firstLine="720"/>
        <w:jc w:val="both"/>
        <w:rPr>
          <w:sz w:val="28"/>
          <w:szCs w:val="28"/>
          <w:lang w:val="uk-UA"/>
        </w:rPr>
      </w:pPr>
      <w:r w:rsidRPr="006D7726">
        <w:rPr>
          <w:sz w:val="28"/>
          <w:szCs w:val="28"/>
          <w:lang w:val="uk-UA"/>
        </w:rPr>
        <w:t>4,6 відсотк</w:t>
      </w:r>
      <w:r w:rsidR="00954A5F" w:rsidRPr="006D7726">
        <w:rPr>
          <w:sz w:val="28"/>
          <w:szCs w:val="28"/>
          <w:lang w:val="uk-UA"/>
        </w:rPr>
        <w:t>и</w:t>
      </w:r>
      <w:r w:rsidRPr="006D7726">
        <w:rPr>
          <w:sz w:val="28"/>
          <w:szCs w:val="28"/>
          <w:lang w:val="uk-UA"/>
        </w:rPr>
        <w:t xml:space="preserve"> на культуру (13</w:t>
      </w:r>
      <w:r w:rsidR="00954A5F" w:rsidRPr="006D7726">
        <w:rPr>
          <w:sz w:val="28"/>
          <w:szCs w:val="28"/>
          <w:lang w:val="uk-UA"/>
        </w:rPr>
        <w:t xml:space="preserve"> млн. </w:t>
      </w:r>
      <w:r w:rsidRPr="006D7726">
        <w:rPr>
          <w:sz w:val="28"/>
          <w:szCs w:val="28"/>
          <w:lang w:val="uk-UA"/>
        </w:rPr>
        <w:t>761 тис. грн.);</w:t>
      </w:r>
    </w:p>
    <w:p w:rsidR="00D53147" w:rsidRPr="006D7726" w:rsidRDefault="00D53147" w:rsidP="00D53147">
      <w:pPr>
        <w:ind w:firstLine="720"/>
        <w:jc w:val="both"/>
        <w:rPr>
          <w:sz w:val="28"/>
          <w:szCs w:val="28"/>
          <w:lang w:val="uk-UA"/>
        </w:rPr>
      </w:pPr>
      <w:r w:rsidRPr="006D7726">
        <w:rPr>
          <w:sz w:val="28"/>
          <w:szCs w:val="28"/>
          <w:lang w:val="uk-UA"/>
        </w:rPr>
        <w:t>0,8 відсотк</w:t>
      </w:r>
      <w:r w:rsidR="00954A5F" w:rsidRPr="006D7726">
        <w:rPr>
          <w:sz w:val="28"/>
          <w:szCs w:val="28"/>
          <w:lang w:val="uk-UA"/>
        </w:rPr>
        <w:t>и</w:t>
      </w:r>
      <w:r w:rsidRPr="006D7726">
        <w:rPr>
          <w:sz w:val="28"/>
          <w:szCs w:val="28"/>
          <w:lang w:val="uk-UA"/>
        </w:rPr>
        <w:t xml:space="preserve"> на органи державного управління (2</w:t>
      </w:r>
      <w:r w:rsidR="00954A5F" w:rsidRPr="006D7726">
        <w:rPr>
          <w:sz w:val="28"/>
          <w:szCs w:val="28"/>
          <w:lang w:val="uk-UA"/>
        </w:rPr>
        <w:t xml:space="preserve"> млн. </w:t>
      </w:r>
      <w:r w:rsidRPr="006D7726">
        <w:rPr>
          <w:sz w:val="28"/>
          <w:szCs w:val="28"/>
          <w:lang w:val="uk-UA"/>
        </w:rPr>
        <w:t>567 тис. грн.);</w:t>
      </w:r>
    </w:p>
    <w:p w:rsidR="00D53147" w:rsidRPr="006D7726" w:rsidRDefault="00D53147" w:rsidP="00D53147">
      <w:pPr>
        <w:ind w:firstLine="720"/>
        <w:jc w:val="both"/>
        <w:rPr>
          <w:sz w:val="28"/>
          <w:szCs w:val="28"/>
          <w:lang w:val="uk-UA"/>
        </w:rPr>
      </w:pPr>
      <w:r w:rsidRPr="006D7726">
        <w:rPr>
          <w:sz w:val="28"/>
          <w:szCs w:val="28"/>
          <w:lang w:val="uk-UA"/>
        </w:rPr>
        <w:t>0,5 відсотк</w:t>
      </w:r>
      <w:r w:rsidR="00954A5F" w:rsidRPr="006D7726">
        <w:rPr>
          <w:sz w:val="28"/>
          <w:szCs w:val="28"/>
          <w:lang w:val="uk-UA"/>
        </w:rPr>
        <w:t>и</w:t>
      </w:r>
      <w:r w:rsidRPr="006D7726">
        <w:rPr>
          <w:sz w:val="28"/>
          <w:szCs w:val="28"/>
          <w:lang w:val="uk-UA"/>
        </w:rPr>
        <w:t xml:space="preserve"> на фізичну культуру та спорт (1</w:t>
      </w:r>
      <w:r w:rsidR="00954A5F" w:rsidRPr="006D7726">
        <w:rPr>
          <w:sz w:val="28"/>
          <w:szCs w:val="28"/>
          <w:lang w:val="uk-UA"/>
        </w:rPr>
        <w:t xml:space="preserve"> млн. </w:t>
      </w:r>
      <w:r w:rsidRPr="006D7726">
        <w:rPr>
          <w:sz w:val="28"/>
          <w:szCs w:val="28"/>
          <w:lang w:val="uk-UA"/>
        </w:rPr>
        <w:t>396 тис. грн.);</w:t>
      </w:r>
    </w:p>
    <w:p w:rsidR="00D53147" w:rsidRPr="006D7726" w:rsidRDefault="00D53147" w:rsidP="00D53147">
      <w:pPr>
        <w:ind w:firstLine="720"/>
        <w:jc w:val="both"/>
        <w:rPr>
          <w:sz w:val="28"/>
          <w:szCs w:val="28"/>
          <w:lang w:val="uk-UA"/>
        </w:rPr>
      </w:pPr>
      <w:r w:rsidRPr="006D7726">
        <w:rPr>
          <w:sz w:val="28"/>
          <w:szCs w:val="28"/>
          <w:lang w:val="uk-UA"/>
        </w:rPr>
        <w:t>0,4 відсотк</w:t>
      </w:r>
      <w:r w:rsidR="00954A5F" w:rsidRPr="006D7726">
        <w:rPr>
          <w:sz w:val="28"/>
          <w:szCs w:val="28"/>
          <w:lang w:val="uk-UA"/>
        </w:rPr>
        <w:t>и</w:t>
      </w:r>
      <w:r w:rsidRPr="006D7726">
        <w:rPr>
          <w:sz w:val="28"/>
          <w:szCs w:val="28"/>
          <w:lang w:val="uk-UA"/>
        </w:rPr>
        <w:t xml:space="preserve"> на інші видатки (1</w:t>
      </w:r>
      <w:r w:rsidR="00954A5F" w:rsidRPr="006D7726">
        <w:rPr>
          <w:sz w:val="28"/>
          <w:szCs w:val="28"/>
          <w:lang w:val="uk-UA"/>
        </w:rPr>
        <w:t xml:space="preserve"> млн. 78</w:t>
      </w:r>
      <w:r w:rsidRPr="006D7726">
        <w:rPr>
          <w:sz w:val="28"/>
          <w:szCs w:val="28"/>
          <w:lang w:val="uk-UA"/>
        </w:rPr>
        <w:t xml:space="preserve"> тис. грн.).</w:t>
      </w:r>
    </w:p>
    <w:p w:rsidR="00D53147" w:rsidRPr="006D7726" w:rsidRDefault="00D53147" w:rsidP="00D53147">
      <w:pPr>
        <w:ind w:firstLine="708"/>
        <w:jc w:val="both"/>
        <w:rPr>
          <w:sz w:val="28"/>
          <w:szCs w:val="28"/>
          <w:lang w:val="uk-UA"/>
        </w:rPr>
      </w:pPr>
      <w:r w:rsidRPr="006D7726">
        <w:rPr>
          <w:sz w:val="28"/>
          <w:szCs w:val="28"/>
          <w:lang w:val="uk-UA"/>
        </w:rPr>
        <w:t>Видатки на фонд оплати праці з нарахуваннями становлять 116</w:t>
      </w:r>
      <w:r w:rsidR="00954A5F" w:rsidRPr="006D7726">
        <w:rPr>
          <w:sz w:val="28"/>
          <w:szCs w:val="28"/>
          <w:lang w:val="uk-UA"/>
        </w:rPr>
        <w:t xml:space="preserve"> млн. </w:t>
      </w:r>
      <w:r w:rsidRPr="006D7726">
        <w:rPr>
          <w:sz w:val="28"/>
          <w:szCs w:val="28"/>
          <w:lang w:val="uk-UA"/>
        </w:rPr>
        <w:t>198 тис. грн., питома вага заробітної плати у загальному обсязі видатків складає 38,4 %. У</w:t>
      </w:r>
      <w:r w:rsidR="00954A5F" w:rsidRPr="006D7726">
        <w:rPr>
          <w:sz w:val="28"/>
          <w:szCs w:val="28"/>
          <w:lang w:val="uk-UA"/>
        </w:rPr>
        <w:t> </w:t>
      </w:r>
      <w:r w:rsidRPr="006D7726">
        <w:rPr>
          <w:sz w:val="28"/>
          <w:szCs w:val="28"/>
          <w:lang w:val="uk-UA"/>
        </w:rPr>
        <w:t>порівнянні з аналогічним періодом минулого року видатки на  заробітну плату з нарахуваннями збільшилися  на  41</w:t>
      </w:r>
      <w:r w:rsidR="00954A5F" w:rsidRPr="006D7726">
        <w:rPr>
          <w:sz w:val="28"/>
          <w:szCs w:val="28"/>
          <w:lang w:val="uk-UA"/>
        </w:rPr>
        <w:t xml:space="preserve"> млн. </w:t>
      </w:r>
      <w:r w:rsidRPr="006D7726">
        <w:rPr>
          <w:sz w:val="28"/>
          <w:szCs w:val="28"/>
          <w:lang w:val="uk-UA"/>
        </w:rPr>
        <w:t xml:space="preserve">415 тис. грн. або на 155,4 %. </w:t>
      </w:r>
    </w:p>
    <w:p w:rsidR="00D53147" w:rsidRPr="006D7726" w:rsidRDefault="00D53147" w:rsidP="00D53147">
      <w:pPr>
        <w:ind w:firstLine="720"/>
        <w:jc w:val="both"/>
        <w:rPr>
          <w:sz w:val="28"/>
          <w:szCs w:val="28"/>
          <w:lang w:val="uk-UA"/>
        </w:rPr>
      </w:pPr>
      <w:r w:rsidRPr="006D7726">
        <w:rPr>
          <w:sz w:val="28"/>
          <w:szCs w:val="28"/>
          <w:lang w:val="uk-UA"/>
        </w:rPr>
        <w:t>Видатки на енергоносії за звітний період складають 16</w:t>
      </w:r>
      <w:r w:rsidR="00954A5F" w:rsidRPr="006D7726">
        <w:rPr>
          <w:sz w:val="28"/>
          <w:szCs w:val="28"/>
          <w:lang w:val="uk-UA"/>
        </w:rPr>
        <w:t xml:space="preserve"> млн. </w:t>
      </w:r>
      <w:r w:rsidRPr="006D7726">
        <w:rPr>
          <w:sz w:val="28"/>
          <w:szCs w:val="28"/>
          <w:lang w:val="uk-UA"/>
        </w:rPr>
        <w:t>746 тис.</w:t>
      </w:r>
      <w:r w:rsidR="00954A5F" w:rsidRPr="006D7726">
        <w:rPr>
          <w:sz w:val="28"/>
          <w:szCs w:val="28"/>
          <w:lang w:val="uk-UA"/>
        </w:rPr>
        <w:t xml:space="preserve"> </w:t>
      </w:r>
      <w:r w:rsidRPr="006D7726">
        <w:rPr>
          <w:sz w:val="28"/>
          <w:szCs w:val="28"/>
          <w:lang w:val="uk-UA"/>
        </w:rPr>
        <w:t xml:space="preserve">грн., питома  вага  видатків  за енергоносії у загальному обсязі видатків складає 4,4 %. </w:t>
      </w:r>
    </w:p>
    <w:p w:rsidR="00D53147" w:rsidRPr="006D7726" w:rsidRDefault="00D53147" w:rsidP="00D53147">
      <w:pPr>
        <w:ind w:firstLine="720"/>
        <w:jc w:val="both"/>
        <w:rPr>
          <w:sz w:val="28"/>
          <w:szCs w:val="28"/>
          <w:lang w:val="uk-UA"/>
        </w:rPr>
      </w:pPr>
      <w:r w:rsidRPr="006D7726">
        <w:rPr>
          <w:sz w:val="28"/>
          <w:szCs w:val="28"/>
          <w:lang w:val="uk-UA"/>
        </w:rPr>
        <w:t>Інші виплати соціального забезпечення населенню склали 155</w:t>
      </w:r>
      <w:r w:rsidR="00954A5F" w:rsidRPr="006D7726">
        <w:rPr>
          <w:sz w:val="28"/>
          <w:szCs w:val="28"/>
          <w:lang w:val="uk-UA"/>
        </w:rPr>
        <w:t xml:space="preserve"> млн. </w:t>
      </w:r>
      <w:r w:rsidRPr="006D7726">
        <w:rPr>
          <w:sz w:val="28"/>
          <w:szCs w:val="28"/>
          <w:lang w:val="uk-UA"/>
        </w:rPr>
        <w:t xml:space="preserve">977 тис. грн., питома  вага  видатків  у загальному обсязі складає 51,6 %. </w:t>
      </w:r>
    </w:p>
    <w:p w:rsidR="00D53147" w:rsidRPr="006D7726" w:rsidRDefault="00D53147" w:rsidP="00D53147">
      <w:pPr>
        <w:ind w:firstLine="720"/>
        <w:jc w:val="both"/>
        <w:rPr>
          <w:sz w:val="28"/>
          <w:szCs w:val="28"/>
          <w:lang w:val="uk-UA"/>
        </w:rPr>
      </w:pPr>
      <w:r w:rsidRPr="006D7726">
        <w:rPr>
          <w:sz w:val="28"/>
          <w:szCs w:val="28"/>
          <w:lang w:val="uk-UA"/>
        </w:rPr>
        <w:t>Видатки на медикаменти та перев’язувальні матеріали за звітний період складають 1</w:t>
      </w:r>
      <w:r w:rsidR="00954A5F" w:rsidRPr="006D7726">
        <w:rPr>
          <w:sz w:val="28"/>
          <w:szCs w:val="28"/>
          <w:lang w:val="uk-UA"/>
        </w:rPr>
        <w:t xml:space="preserve"> млн. </w:t>
      </w:r>
      <w:r w:rsidRPr="006D7726">
        <w:rPr>
          <w:sz w:val="28"/>
          <w:szCs w:val="28"/>
          <w:lang w:val="uk-UA"/>
        </w:rPr>
        <w:t>39 тис.</w:t>
      </w:r>
      <w:r w:rsidR="00954A5F" w:rsidRPr="006D7726">
        <w:rPr>
          <w:sz w:val="28"/>
          <w:szCs w:val="28"/>
          <w:lang w:val="uk-UA"/>
        </w:rPr>
        <w:t xml:space="preserve"> </w:t>
      </w:r>
      <w:r w:rsidRPr="006D7726">
        <w:rPr>
          <w:sz w:val="28"/>
          <w:szCs w:val="28"/>
          <w:lang w:val="uk-UA"/>
        </w:rPr>
        <w:t>грн., питома вага у загальному обсязі складає 0,3</w:t>
      </w:r>
      <w:r w:rsidR="00954A5F" w:rsidRPr="006D7726">
        <w:rPr>
          <w:sz w:val="28"/>
          <w:szCs w:val="28"/>
          <w:lang w:val="uk-UA"/>
        </w:rPr>
        <w:t xml:space="preserve"> </w:t>
      </w:r>
      <w:r w:rsidRPr="006D7726">
        <w:rPr>
          <w:sz w:val="28"/>
          <w:szCs w:val="28"/>
          <w:lang w:val="uk-UA"/>
        </w:rPr>
        <w:t>%.</w:t>
      </w:r>
    </w:p>
    <w:p w:rsidR="00D53147" w:rsidRPr="006D7726" w:rsidRDefault="00D53147" w:rsidP="00D53147">
      <w:pPr>
        <w:ind w:firstLine="709"/>
        <w:jc w:val="both"/>
        <w:rPr>
          <w:sz w:val="28"/>
          <w:szCs w:val="28"/>
          <w:lang w:val="uk-UA"/>
        </w:rPr>
      </w:pPr>
      <w:r w:rsidRPr="006D7726">
        <w:rPr>
          <w:sz w:val="28"/>
          <w:szCs w:val="28"/>
          <w:lang w:val="uk-UA"/>
        </w:rPr>
        <w:t>Видатки на придбання продуктів харчування становлять 2</w:t>
      </w:r>
      <w:r w:rsidR="00954A5F" w:rsidRPr="006D7726">
        <w:rPr>
          <w:sz w:val="28"/>
          <w:szCs w:val="28"/>
          <w:lang w:val="uk-UA"/>
        </w:rPr>
        <w:t xml:space="preserve"> млн. </w:t>
      </w:r>
      <w:r w:rsidRPr="006D7726">
        <w:rPr>
          <w:sz w:val="28"/>
          <w:szCs w:val="28"/>
          <w:lang w:val="uk-UA"/>
        </w:rPr>
        <w:t>655 тис. грн., питома  вага  видатків  у загальному обсязі складає 0,9</w:t>
      </w:r>
      <w:r w:rsidR="00954A5F" w:rsidRPr="006D7726">
        <w:rPr>
          <w:sz w:val="28"/>
          <w:szCs w:val="28"/>
          <w:lang w:val="uk-UA"/>
        </w:rPr>
        <w:t xml:space="preserve"> %.</w:t>
      </w:r>
    </w:p>
    <w:p w:rsidR="00D53147" w:rsidRPr="006D7726" w:rsidRDefault="00D53147" w:rsidP="00745FEC">
      <w:pPr>
        <w:ind w:firstLine="709"/>
        <w:jc w:val="both"/>
        <w:rPr>
          <w:b/>
          <w:sz w:val="28"/>
          <w:szCs w:val="28"/>
          <w:lang w:val="uk-UA"/>
        </w:rPr>
      </w:pPr>
      <w:r w:rsidRPr="006D7726">
        <w:rPr>
          <w:sz w:val="28"/>
          <w:szCs w:val="28"/>
          <w:lang w:val="uk-UA"/>
        </w:rPr>
        <w:t xml:space="preserve">За рахунок коштів спеціального фонду </w:t>
      </w:r>
      <w:r w:rsidR="00745FEC" w:rsidRPr="006D7726">
        <w:rPr>
          <w:sz w:val="28"/>
          <w:szCs w:val="28"/>
          <w:lang w:val="uk-UA"/>
        </w:rPr>
        <w:t>у</w:t>
      </w:r>
      <w:r w:rsidRPr="006D7726">
        <w:rPr>
          <w:sz w:val="28"/>
          <w:szCs w:val="28"/>
          <w:lang w:val="uk-UA"/>
        </w:rPr>
        <w:t xml:space="preserve"> 2017 р</w:t>
      </w:r>
      <w:r w:rsidR="00745FEC" w:rsidRPr="006D7726">
        <w:rPr>
          <w:sz w:val="28"/>
          <w:szCs w:val="28"/>
          <w:lang w:val="uk-UA"/>
        </w:rPr>
        <w:t>оці</w:t>
      </w:r>
      <w:r w:rsidRPr="006D7726">
        <w:rPr>
          <w:sz w:val="28"/>
          <w:szCs w:val="28"/>
          <w:lang w:val="uk-UA"/>
        </w:rPr>
        <w:t xml:space="preserve"> здійснено видатки у сумі 32</w:t>
      </w:r>
      <w:r w:rsidR="00745FEC" w:rsidRPr="006D7726">
        <w:rPr>
          <w:sz w:val="28"/>
          <w:szCs w:val="28"/>
          <w:lang w:val="uk-UA"/>
        </w:rPr>
        <w:t xml:space="preserve"> млн.</w:t>
      </w:r>
      <w:r w:rsidRPr="006D7726">
        <w:rPr>
          <w:sz w:val="28"/>
          <w:szCs w:val="28"/>
          <w:lang w:val="uk-UA"/>
        </w:rPr>
        <w:t> 505 тис. грн</w:t>
      </w:r>
      <w:r w:rsidR="00745FEC" w:rsidRPr="006D7726">
        <w:rPr>
          <w:sz w:val="28"/>
          <w:szCs w:val="28"/>
          <w:lang w:val="uk-UA"/>
        </w:rPr>
        <w:t>.</w:t>
      </w:r>
      <w:r w:rsidRPr="006D7726">
        <w:rPr>
          <w:sz w:val="28"/>
          <w:szCs w:val="28"/>
          <w:lang w:val="uk-UA"/>
        </w:rPr>
        <w:t>, у тому числі на державне управління – 56,4 тис. грн., на утримання установ освіти – 12 </w:t>
      </w:r>
      <w:r w:rsidR="00745FEC" w:rsidRPr="006D7726">
        <w:rPr>
          <w:sz w:val="28"/>
          <w:szCs w:val="28"/>
          <w:lang w:val="uk-UA"/>
        </w:rPr>
        <w:t xml:space="preserve">млн. </w:t>
      </w:r>
      <w:r w:rsidRPr="006D7726">
        <w:rPr>
          <w:sz w:val="28"/>
          <w:szCs w:val="28"/>
          <w:lang w:val="uk-UA"/>
        </w:rPr>
        <w:t>279 тис. грн., закладів охорони здоров’я – 9 </w:t>
      </w:r>
      <w:r w:rsidR="00745FEC" w:rsidRPr="006D7726">
        <w:rPr>
          <w:sz w:val="28"/>
          <w:szCs w:val="28"/>
          <w:lang w:val="uk-UA"/>
        </w:rPr>
        <w:t xml:space="preserve">млн. </w:t>
      </w:r>
      <w:r w:rsidRPr="006D7726">
        <w:rPr>
          <w:sz w:val="28"/>
          <w:szCs w:val="28"/>
          <w:lang w:val="uk-UA"/>
        </w:rPr>
        <w:t>885 тис. грн., соціального захисту та забезпечення – 828,5 тис. грн., культури і мистецтв – 3 </w:t>
      </w:r>
      <w:r w:rsidR="00745FEC" w:rsidRPr="006D7726">
        <w:rPr>
          <w:sz w:val="28"/>
          <w:szCs w:val="28"/>
          <w:lang w:val="uk-UA"/>
        </w:rPr>
        <w:t xml:space="preserve">млн. </w:t>
      </w:r>
      <w:r w:rsidRPr="006D7726">
        <w:rPr>
          <w:sz w:val="28"/>
          <w:szCs w:val="28"/>
          <w:lang w:val="uk-UA"/>
        </w:rPr>
        <w:t>51 тис. грн., фізичну культуру та спорт – 1 </w:t>
      </w:r>
      <w:r w:rsidR="00745FEC" w:rsidRPr="006D7726">
        <w:rPr>
          <w:sz w:val="28"/>
          <w:szCs w:val="28"/>
          <w:lang w:val="uk-UA"/>
        </w:rPr>
        <w:t xml:space="preserve">млн. </w:t>
      </w:r>
      <w:r w:rsidRPr="006D7726">
        <w:rPr>
          <w:sz w:val="28"/>
          <w:szCs w:val="28"/>
          <w:lang w:val="uk-UA"/>
        </w:rPr>
        <w:t>946 тис. грн., житлово-комунальне господарство – 156,2 тис. грн., капітальне будівництво – 3 </w:t>
      </w:r>
      <w:r w:rsidR="00745FEC" w:rsidRPr="006D7726">
        <w:rPr>
          <w:sz w:val="28"/>
          <w:szCs w:val="28"/>
          <w:lang w:val="uk-UA"/>
        </w:rPr>
        <w:t xml:space="preserve">млн. </w:t>
      </w:r>
      <w:r w:rsidRPr="006D7726">
        <w:rPr>
          <w:sz w:val="28"/>
          <w:szCs w:val="28"/>
          <w:lang w:val="uk-UA"/>
        </w:rPr>
        <w:t xml:space="preserve">156 тис. грн., охорона навколишнього природного середовища – 100 тис. грн., засоби масової інформації – 85 тис. грн., інші видатки – 960,6 тис. грн. </w:t>
      </w:r>
    </w:p>
    <w:p w:rsidR="00D53147" w:rsidRPr="006D7726" w:rsidRDefault="00D53147" w:rsidP="00745FEC">
      <w:pPr>
        <w:ind w:firstLine="720"/>
        <w:jc w:val="both"/>
        <w:rPr>
          <w:b/>
          <w:sz w:val="28"/>
          <w:szCs w:val="28"/>
          <w:lang w:val="uk-UA"/>
        </w:rPr>
      </w:pPr>
      <w:r w:rsidRPr="00C76CCB">
        <w:rPr>
          <w:sz w:val="28"/>
          <w:szCs w:val="28"/>
          <w:lang w:val="uk-UA"/>
        </w:rPr>
        <w:lastRenderedPageBreak/>
        <w:t xml:space="preserve">На оплату праці (з нарахуваннями) спрямовано </w:t>
      </w:r>
      <w:r w:rsidRPr="006D7726">
        <w:rPr>
          <w:sz w:val="28"/>
          <w:szCs w:val="28"/>
          <w:lang w:val="uk-UA"/>
        </w:rPr>
        <w:t>303,3</w:t>
      </w:r>
      <w:r w:rsidRPr="00C76CCB">
        <w:rPr>
          <w:sz w:val="28"/>
          <w:szCs w:val="28"/>
          <w:lang w:val="uk-UA"/>
        </w:rPr>
        <w:t xml:space="preserve"> тис. грн</w:t>
      </w:r>
      <w:r w:rsidRPr="006D7726">
        <w:rPr>
          <w:sz w:val="28"/>
          <w:szCs w:val="28"/>
          <w:lang w:val="uk-UA"/>
        </w:rPr>
        <w:t>.</w:t>
      </w:r>
      <w:r w:rsidR="00745FEC" w:rsidRPr="006D7726">
        <w:rPr>
          <w:sz w:val="28"/>
          <w:szCs w:val="28"/>
          <w:lang w:val="uk-UA"/>
        </w:rPr>
        <w:t>,</w:t>
      </w:r>
      <w:r w:rsidRPr="00C76CCB">
        <w:rPr>
          <w:sz w:val="28"/>
          <w:szCs w:val="28"/>
          <w:lang w:val="uk-UA"/>
        </w:rPr>
        <w:t xml:space="preserve"> придбання </w:t>
      </w:r>
      <w:r w:rsidRPr="006D7726">
        <w:rPr>
          <w:sz w:val="28"/>
          <w:szCs w:val="28"/>
          <w:lang w:val="uk-UA"/>
        </w:rPr>
        <w:t>медикаментів</w:t>
      </w:r>
      <w:r w:rsidRPr="00C76CCB">
        <w:rPr>
          <w:sz w:val="28"/>
          <w:szCs w:val="28"/>
          <w:lang w:val="uk-UA"/>
        </w:rPr>
        <w:t xml:space="preserve"> </w:t>
      </w:r>
      <w:r w:rsidR="00745FEC" w:rsidRPr="006D7726">
        <w:rPr>
          <w:sz w:val="28"/>
          <w:szCs w:val="28"/>
          <w:lang w:val="uk-UA"/>
        </w:rPr>
        <w:t>-</w:t>
      </w:r>
      <w:r w:rsidRPr="00C76CCB">
        <w:rPr>
          <w:sz w:val="28"/>
          <w:szCs w:val="28"/>
          <w:lang w:val="uk-UA"/>
        </w:rPr>
        <w:t xml:space="preserve"> </w:t>
      </w:r>
      <w:r w:rsidRPr="006D7726">
        <w:rPr>
          <w:sz w:val="28"/>
          <w:szCs w:val="28"/>
          <w:lang w:val="uk-UA"/>
        </w:rPr>
        <w:t>707,4</w:t>
      </w:r>
      <w:r w:rsidRPr="00C76CCB">
        <w:rPr>
          <w:sz w:val="28"/>
          <w:szCs w:val="28"/>
          <w:lang w:val="uk-UA"/>
        </w:rPr>
        <w:t xml:space="preserve"> тис. </w:t>
      </w:r>
      <w:r w:rsidRPr="006D7726">
        <w:rPr>
          <w:sz w:val="28"/>
          <w:szCs w:val="28"/>
          <w:lang w:val="uk-UA"/>
        </w:rPr>
        <w:t>г</w:t>
      </w:r>
      <w:r w:rsidRPr="00C76CCB">
        <w:rPr>
          <w:sz w:val="28"/>
          <w:szCs w:val="28"/>
          <w:lang w:val="uk-UA"/>
        </w:rPr>
        <w:t>рн</w:t>
      </w:r>
      <w:r w:rsidRPr="006D7726">
        <w:rPr>
          <w:sz w:val="28"/>
          <w:szCs w:val="28"/>
          <w:lang w:val="uk-UA"/>
        </w:rPr>
        <w:t>.</w:t>
      </w:r>
      <w:r w:rsidR="00745FEC" w:rsidRPr="006D7726">
        <w:rPr>
          <w:sz w:val="28"/>
          <w:szCs w:val="28"/>
          <w:lang w:val="uk-UA"/>
        </w:rPr>
        <w:t>,</w:t>
      </w:r>
      <w:r w:rsidRPr="00C76CCB">
        <w:rPr>
          <w:sz w:val="28"/>
          <w:szCs w:val="28"/>
          <w:lang w:val="uk-UA"/>
        </w:rPr>
        <w:t xml:space="preserve"> придбання продуктів харчування </w:t>
      </w:r>
      <w:r w:rsidR="00745FEC" w:rsidRPr="006D7726">
        <w:rPr>
          <w:sz w:val="28"/>
          <w:szCs w:val="28"/>
          <w:lang w:val="uk-UA"/>
        </w:rPr>
        <w:t>–</w:t>
      </w:r>
      <w:r w:rsidRPr="00C76CCB">
        <w:rPr>
          <w:sz w:val="28"/>
          <w:szCs w:val="28"/>
          <w:lang w:val="uk-UA"/>
        </w:rPr>
        <w:t xml:space="preserve"> </w:t>
      </w:r>
      <w:r w:rsidRPr="006D7726">
        <w:rPr>
          <w:sz w:val="28"/>
          <w:szCs w:val="28"/>
          <w:lang w:val="uk-UA"/>
        </w:rPr>
        <w:t>1</w:t>
      </w:r>
      <w:r w:rsidR="00133471" w:rsidRPr="006D7726">
        <w:rPr>
          <w:sz w:val="28"/>
          <w:szCs w:val="28"/>
          <w:lang w:val="uk-UA"/>
        </w:rPr>
        <w:t xml:space="preserve"> </w:t>
      </w:r>
      <w:r w:rsidR="00745FEC" w:rsidRPr="006D7726">
        <w:rPr>
          <w:sz w:val="28"/>
          <w:szCs w:val="28"/>
          <w:lang w:val="uk-UA"/>
        </w:rPr>
        <w:t xml:space="preserve">млн. </w:t>
      </w:r>
      <w:r w:rsidRPr="006D7726">
        <w:rPr>
          <w:sz w:val="28"/>
          <w:szCs w:val="28"/>
          <w:lang w:val="uk-UA"/>
        </w:rPr>
        <w:t>36</w:t>
      </w:r>
      <w:r w:rsidRPr="00C76CCB">
        <w:rPr>
          <w:sz w:val="28"/>
          <w:szCs w:val="28"/>
          <w:lang w:val="uk-UA"/>
        </w:rPr>
        <w:t xml:space="preserve"> тис. </w:t>
      </w:r>
      <w:r w:rsidRPr="006D7726">
        <w:rPr>
          <w:sz w:val="28"/>
          <w:szCs w:val="28"/>
          <w:lang w:val="uk-UA"/>
        </w:rPr>
        <w:t>г</w:t>
      </w:r>
      <w:r w:rsidRPr="00C76CCB">
        <w:rPr>
          <w:sz w:val="28"/>
          <w:szCs w:val="28"/>
          <w:lang w:val="uk-UA"/>
        </w:rPr>
        <w:t>рн</w:t>
      </w:r>
      <w:r w:rsidRPr="006D7726">
        <w:rPr>
          <w:sz w:val="28"/>
          <w:szCs w:val="28"/>
          <w:lang w:val="uk-UA"/>
        </w:rPr>
        <w:t>.</w:t>
      </w:r>
      <w:r w:rsidR="00745FEC" w:rsidRPr="006D7726">
        <w:rPr>
          <w:sz w:val="28"/>
          <w:szCs w:val="28"/>
          <w:lang w:val="uk-UA"/>
        </w:rPr>
        <w:t>,</w:t>
      </w:r>
      <w:r w:rsidRPr="00C76CCB">
        <w:rPr>
          <w:sz w:val="28"/>
          <w:szCs w:val="28"/>
          <w:lang w:val="uk-UA"/>
        </w:rPr>
        <w:t xml:space="preserve"> </w:t>
      </w:r>
      <w:r w:rsidR="00745FEC" w:rsidRPr="006D7726">
        <w:rPr>
          <w:sz w:val="28"/>
          <w:szCs w:val="28"/>
          <w:lang w:val="uk-UA"/>
        </w:rPr>
        <w:t>к</w:t>
      </w:r>
      <w:r w:rsidRPr="006D7726">
        <w:rPr>
          <w:sz w:val="28"/>
          <w:szCs w:val="28"/>
          <w:lang w:val="uk-UA"/>
        </w:rPr>
        <w:t>асові видатки на оплату комунальних послуг і енергоносіїв склали 21,6 тис. грн., інші видатки – 3</w:t>
      </w:r>
      <w:r w:rsidR="00745FEC" w:rsidRPr="006D7726">
        <w:rPr>
          <w:sz w:val="28"/>
          <w:szCs w:val="28"/>
          <w:lang w:val="uk-UA"/>
        </w:rPr>
        <w:t xml:space="preserve"> млн. </w:t>
      </w:r>
      <w:r w:rsidRPr="006D7726">
        <w:rPr>
          <w:sz w:val="28"/>
          <w:szCs w:val="28"/>
          <w:lang w:val="uk-UA"/>
        </w:rPr>
        <w:t>94 тис. грн.</w:t>
      </w:r>
    </w:p>
    <w:p w:rsidR="00133471" w:rsidRPr="006D7726" w:rsidRDefault="00D53147" w:rsidP="00745FEC">
      <w:pPr>
        <w:ind w:firstLine="720"/>
        <w:jc w:val="both"/>
        <w:rPr>
          <w:sz w:val="28"/>
          <w:szCs w:val="28"/>
          <w:lang w:val="uk-UA"/>
        </w:rPr>
      </w:pPr>
      <w:r w:rsidRPr="006D7726">
        <w:rPr>
          <w:sz w:val="28"/>
          <w:szCs w:val="28"/>
          <w:lang w:val="uk-UA"/>
        </w:rPr>
        <w:t>На капітальні видатки (спеціальний фонд) спрямовано 2</w:t>
      </w:r>
      <w:r w:rsidR="00384829">
        <w:rPr>
          <w:sz w:val="28"/>
          <w:szCs w:val="28"/>
          <w:lang w:val="uk-UA"/>
        </w:rPr>
        <w:t>7</w:t>
      </w:r>
      <w:r w:rsidRPr="006D7726">
        <w:rPr>
          <w:sz w:val="28"/>
          <w:szCs w:val="28"/>
          <w:lang w:val="uk-UA"/>
        </w:rPr>
        <w:t> </w:t>
      </w:r>
      <w:r w:rsidR="00745FEC" w:rsidRPr="006D7726">
        <w:rPr>
          <w:sz w:val="28"/>
          <w:szCs w:val="28"/>
          <w:lang w:val="uk-UA"/>
        </w:rPr>
        <w:t xml:space="preserve">млн. </w:t>
      </w:r>
      <w:r w:rsidR="00384829">
        <w:rPr>
          <w:sz w:val="28"/>
          <w:szCs w:val="28"/>
          <w:lang w:val="uk-UA"/>
        </w:rPr>
        <w:t>349</w:t>
      </w:r>
      <w:r w:rsidRPr="006D7726">
        <w:rPr>
          <w:sz w:val="28"/>
          <w:szCs w:val="28"/>
          <w:lang w:val="uk-UA"/>
        </w:rPr>
        <w:t xml:space="preserve"> тис. грн</w:t>
      </w:r>
      <w:r w:rsidR="00745FEC" w:rsidRPr="006D7726">
        <w:rPr>
          <w:sz w:val="28"/>
          <w:szCs w:val="28"/>
          <w:lang w:val="uk-UA"/>
        </w:rPr>
        <w:t>.</w:t>
      </w:r>
      <w:r w:rsidRPr="006D7726">
        <w:rPr>
          <w:sz w:val="28"/>
          <w:szCs w:val="28"/>
          <w:lang w:val="uk-UA"/>
        </w:rPr>
        <w:t xml:space="preserve"> </w:t>
      </w:r>
    </w:p>
    <w:p w:rsidR="00133471" w:rsidRPr="006D7726" w:rsidRDefault="00133471" w:rsidP="00133471">
      <w:pPr>
        <w:ind w:firstLine="709"/>
        <w:jc w:val="both"/>
        <w:rPr>
          <w:sz w:val="28"/>
          <w:szCs w:val="28"/>
          <w:lang w:val="uk-UA"/>
        </w:rPr>
      </w:pPr>
      <w:r w:rsidRPr="006D7726">
        <w:rPr>
          <w:sz w:val="28"/>
          <w:szCs w:val="28"/>
          <w:lang w:val="uk-UA"/>
        </w:rPr>
        <w:t xml:space="preserve">У відповідності до планів роботи на 2017 рік фінансовим управлінням райдержадміністрації проведено експертизи кошторисів, штатних розписів, планів асигнувань. </w:t>
      </w:r>
    </w:p>
    <w:p w:rsidR="00133471" w:rsidRPr="006D7726" w:rsidRDefault="00133471" w:rsidP="00133471">
      <w:pPr>
        <w:ind w:firstLine="709"/>
        <w:jc w:val="both"/>
        <w:rPr>
          <w:sz w:val="28"/>
          <w:szCs w:val="28"/>
          <w:lang w:val="uk-UA"/>
        </w:rPr>
      </w:pPr>
      <w:r w:rsidRPr="006D7726">
        <w:rPr>
          <w:sz w:val="28"/>
          <w:szCs w:val="28"/>
          <w:lang w:val="uk-UA"/>
        </w:rPr>
        <w:t>Протягом 2017 року здійснені заходи щодо недопущення зростання заборгованості, а саме:</w:t>
      </w:r>
    </w:p>
    <w:p w:rsidR="00133471" w:rsidRPr="006D7726" w:rsidRDefault="00133471" w:rsidP="00133471">
      <w:pPr>
        <w:ind w:firstLine="709"/>
        <w:jc w:val="both"/>
        <w:rPr>
          <w:sz w:val="28"/>
          <w:szCs w:val="28"/>
          <w:lang w:val="uk-UA"/>
        </w:rPr>
      </w:pPr>
      <w:r w:rsidRPr="006D7726">
        <w:rPr>
          <w:sz w:val="28"/>
          <w:szCs w:val="28"/>
          <w:lang w:val="uk-UA"/>
        </w:rPr>
        <w:t>- попереджено розпорядників коштів про взяття бюджетних зобов’язань у відповідності до законодавства та своєчасне здійснення платежів відповідно до взятих бюджетних зобов’язань;</w:t>
      </w:r>
    </w:p>
    <w:p w:rsidR="00133471" w:rsidRPr="006D7726" w:rsidRDefault="00133471" w:rsidP="00133471">
      <w:pPr>
        <w:ind w:firstLine="709"/>
        <w:jc w:val="both"/>
        <w:rPr>
          <w:sz w:val="28"/>
          <w:szCs w:val="28"/>
          <w:lang w:val="uk-UA"/>
        </w:rPr>
      </w:pPr>
      <w:r w:rsidRPr="006D7726">
        <w:rPr>
          <w:sz w:val="28"/>
          <w:szCs w:val="28"/>
          <w:lang w:val="uk-UA"/>
        </w:rPr>
        <w:t>- проведена роз’яснювальна робота серед установ, що фінансуються з місцевих бюджетів, щодо погашення дебіторської та кредиторської заборгованості;</w:t>
      </w:r>
    </w:p>
    <w:p w:rsidR="00133471" w:rsidRPr="006D7726" w:rsidRDefault="00133471" w:rsidP="00133471">
      <w:pPr>
        <w:ind w:firstLine="709"/>
        <w:jc w:val="both"/>
        <w:rPr>
          <w:sz w:val="28"/>
          <w:szCs w:val="28"/>
          <w:lang w:val="uk-UA"/>
        </w:rPr>
      </w:pPr>
      <w:r w:rsidRPr="006D7726">
        <w:rPr>
          <w:sz w:val="28"/>
          <w:szCs w:val="28"/>
          <w:lang w:val="uk-UA"/>
        </w:rPr>
        <w:t>- попереджено про посилення відповідальності стосовно дотримання умов угод та своєчасного проведення розрахунків;</w:t>
      </w:r>
    </w:p>
    <w:p w:rsidR="00133471" w:rsidRPr="006D7726" w:rsidRDefault="00133471" w:rsidP="00133471">
      <w:pPr>
        <w:ind w:firstLine="709"/>
        <w:jc w:val="both"/>
        <w:rPr>
          <w:sz w:val="28"/>
          <w:szCs w:val="28"/>
          <w:lang w:val="uk-UA"/>
        </w:rPr>
      </w:pPr>
      <w:r w:rsidRPr="006D7726">
        <w:rPr>
          <w:sz w:val="28"/>
          <w:szCs w:val="28"/>
          <w:lang w:val="uk-UA"/>
        </w:rPr>
        <w:t>- проведена робота серед установ, щодо постійного здійснення аналізу за даними бухгалтерського обліку та звітності, стану дебіторської та кредиторської заборгованості, своєчасного вживання заходів щодо її погашення, проведення роботи щодо списання кредиторської заборгованості відповідно до законодавства.</w:t>
      </w:r>
    </w:p>
    <w:p w:rsidR="00133471" w:rsidRPr="00133471" w:rsidRDefault="00133471" w:rsidP="00133471">
      <w:pPr>
        <w:jc w:val="both"/>
        <w:rPr>
          <w:sz w:val="28"/>
          <w:szCs w:val="28"/>
          <w:lang w:val="uk-UA"/>
        </w:rPr>
      </w:pPr>
      <w:r w:rsidRPr="006D7726">
        <w:rPr>
          <w:sz w:val="28"/>
          <w:szCs w:val="28"/>
          <w:lang w:val="uk-UA"/>
        </w:rPr>
        <w:tab/>
        <w:t>Керівникам бюджетних установ та головам міської, селищної та сільських рад  рекомендовано встановити особистий контроль за станом виплати заробітної плати працівникам бюджетних установ, які утримуються за рахунок коштів відповідних місцевих бюджетів та забезпечити проведення розрахунків за енергоносії та послуги зв’язку, запровадити щоденний моніторинг надходжень до місцевих бюджетів та забезпечення першочергового фінансування захищених статей видатків, насамперед, заробітної плати з нарахуваннями.</w:t>
      </w:r>
    </w:p>
    <w:p w:rsidR="00D53147" w:rsidRDefault="00D53147" w:rsidP="00D53147">
      <w:pPr>
        <w:jc w:val="center"/>
        <w:rPr>
          <w:b/>
          <w:sz w:val="28"/>
          <w:szCs w:val="28"/>
          <w:u w:val="single"/>
          <w:lang w:val="uk-UA"/>
        </w:rPr>
      </w:pPr>
    </w:p>
    <w:p w:rsidR="003F0180" w:rsidRPr="00384829" w:rsidRDefault="003F0180" w:rsidP="008C078B">
      <w:pPr>
        <w:ind w:right="-82"/>
        <w:jc w:val="center"/>
        <w:rPr>
          <w:b/>
          <w:i/>
          <w:sz w:val="28"/>
          <w:szCs w:val="28"/>
          <w:lang w:val="uk-UA"/>
        </w:rPr>
      </w:pPr>
      <w:r w:rsidRPr="00384829">
        <w:rPr>
          <w:b/>
          <w:i/>
          <w:sz w:val="28"/>
          <w:szCs w:val="28"/>
          <w:lang w:val="uk-UA"/>
        </w:rPr>
        <w:t>Сприяння iнвестицiйнiй дiяльностi на території району</w:t>
      </w:r>
    </w:p>
    <w:p w:rsidR="00D73F79" w:rsidRPr="00384829" w:rsidRDefault="00D73F79" w:rsidP="00D73F79">
      <w:pPr>
        <w:ind w:firstLine="709"/>
        <w:jc w:val="both"/>
        <w:rPr>
          <w:sz w:val="28"/>
          <w:szCs w:val="28"/>
          <w:lang w:val="uk-UA"/>
        </w:rPr>
      </w:pPr>
      <w:r w:rsidRPr="00384829">
        <w:rPr>
          <w:sz w:val="28"/>
          <w:szCs w:val="28"/>
          <w:lang w:val="uk-UA"/>
        </w:rPr>
        <w:t>У 2017 році на території районну впроваджена низка інфраструктурних проектів, фінансування яких здійснювалось з залученням зовнішніх джерел. Так, завдяки плідній співпраці Кремінської райдержадміністрації, органів місцевого самоврядування, міжнародних  організацій та громадських об’єднань у 2017 році на розвиток району залучено понад 15 млн. грн. для реалізації інфраструктурних проектів, реалізація яких сприятиме подальшому сталому розвитку району.</w:t>
      </w:r>
    </w:p>
    <w:p w:rsidR="00D73F79" w:rsidRPr="00384829" w:rsidRDefault="00D73F79" w:rsidP="00D73F79">
      <w:pPr>
        <w:ind w:firstLine="708"/>
        <w:jc w:val="both"/>
        <w:rPr>
          <w:sz w:val="28"/>
          <w:szCs w:val="28"/>
          <w:lang w:val="uk-UA"/>
        </w:rPr>
      </w:pPr>
      <w:r w:rsidRPr="00384829">
        <w:rPr>
          <w:sz w:val="28"/>
          <w:szCs w:val="28"/>
          <w:lang w:val="uk-UA"/>
        </w:rPr>
        <w:t>У співпраці з Державним фондом регіонального розвитку реалізовані проекти:</w:t>
      </w:r>
    </w:p>
    <w:p w:rsidR="00D73F79" w:rsidRPr="00384829" w:rsidRDefault="00D73F79" w:rsidP="00D73F79">
      <w:pPr>
        <w:ind w:firstLine="709"/>
        <w:jc w:val="both"/>
        <w:rPr>
          <w:bCs/>
          <w:sz w:val="28"/>
          <w:szCs w:val="28"/>
          <w:lang w:val="uk-UA"/>
        </w:rPr>
      </w:pPr>
      <w:r w:rsidRPr="00384829">
        <w:rPr>
          <w:bCs/>
          <w:sz w:val="28"/>
          <w:szCs w:val="28"/>
          <w:lang w:val="uk-UA"/>
        </w:rPr>
        <w:t>«Будівництво та розміщення уніфікованих комплектних площинних спортивних споруд, Кремінська ЗОШ І-ІІІ ступенів №1»;</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«Будівництво та розміщення уніфікованих комплектних площинних спортивних споруд, Красноріченська ЗОШ І-ІІІ ступенів»;</w:t>
      </w:r>
    </w:p>
    <w:p w:rsidR="00D73F79" w:rsidRPr="00384829" w:rsidRDefault="00D73F79" w:rsidP="00D73F79">
      <w:pPr>
        <w:pStyle w:val="ad"/>
        <w:spacing w:after="0" w:line="240" w:lineRule="auto"/>
        <w:ind w:left="0" w:firstLine="709"/>
        <w:jc w:val="both"/>
        <w:rPr>
          <w:rFonts w:ascii="Times New Roman" w:hAnsi="Times New Roman"/>
          <w:sz w:val="28"/>
          <w:szCs w:val="28"/>
          <w:lang w:val="uk-UA"/>
        </w:rPr>
      </w:pPr>
      <w:r w:rsidRPr="00384829">
        <w:rPr>
          <w:rFonts w:ascii="Times New Roman" w:hAnsi="Times New Roman"/>
          <w:bCs/>
          <w:sz w:val="28"/>
          <w:szCs w:val="28"/>
          <w:lang w:val="uk-UA"/>
        </w:rPr>
        <w:t>«Капітальний ремонт п'яти спортивних майданчиків із встановленням тренажерів, м. Кремінна»;</w:t>
      </w:r>
    </w:p>
    <w:p w:rsidR="00D73F79" w:rsidRPr="00384829" w:rsidRDefault="00D73F79" w:rsidP="00D73F79">
      <w:pPr>
        <w:pStyle w:val="ad"/>
        <w:spacing w:after="0" w:line="240" w:lineRule="auto"/>
        <w:ind w:left="0" w:firstLine="709"/>
        <w:jc w:val="both"/>
        <w:rPr>
          <w:rFonts w:ascii="Times New Roman" w:hAnsi="Times New Roman"/>
          <w:sz w:val="28"/>
          <w:szCs w:val="28"/>
          <w:lang w:val="uk-UA"/>
        </w:rPr>
      </w:pPr>
      <w:r w:rsidRPr="00384829">
        <w:rPr>
          <w:rFonts w:ascii="Times New Roman" w:hAnsi="Times New Roman"/>
          <w:sz w:val="28"/>
          <w:szCs w:val="28"/>
          <w:lang w:val="uk-UA"/>
        </w:rPr>
        <w:lastRenderedPageBreak/>
        <w:t>«Розробка генерального плану, плану зонування території та цифрового (векторного) оновлення картографічної основи м. Кремінна».</w:t>
      </w:r>
    </w:p>
    <w:p w:rsidR="00D73F79" w:rsidRPr="00384829" w:rsidRDefault="00D73F79" w:rsidP="00D73F79">
      <w:pPr>
        <w:ind w:firstLine="709"/>
        <w:jc w:val="both"/>
        <w:rPr>
          <w:sz w:val="28"/>
          <w:szCs w:val="28"/>
          <w:lang w:val="uk-UA"/>
        </w:rPr>
      </w:pPr>
      <w:r w:rsidRPr="00384829">
        <w:rPr>
          <w:sz w:val="28"/>
          <w:szCs w:val="28"/>
          <w:lang w:val="uk-UA"/>
        </w:rPr>
        <w:t>За рахунок субвенції з державного бюджету місцевим бюджетам на здійснення заходів щодо соціально-економічного розвитку окремих територій реалізовані наступні проекти:</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«Будівництво міні-футбольного майданчика з навчально-тренувальних занять дитячо-юнацького футболу в місті Кремінна Кремінського району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«Будівництво дитячого майданчику в с. Нововодяне Кремінського району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«Будівництво дитячого майданчику в с. Макіївка Кремінського району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«Придбання спортивного обладнання для Кремінської загальноосвітньої школи  I—III ступенів № 4 Кремінської районної ради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«Придбання навчального обладнання для Кудряшівської загальноосвітньої школи  I—II ступенів Кремінської районної ради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«Придбання навчального обладнання для Красноріченської загальноосвітньої школи І—III ступенів Кремінської районної ради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«Придбання навчального обладнання для Варварівської загальноосвітньої школи  I—III ступенів Кремінської районної ради Луганської області»;</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«Придбання навчального обладнання для навчально-виховного комплексу “Новоастраханська загальноосвітня школа I—III ступенів — дошкільний навчальний заклад” Кремінської районної ради Луганської області».</w:t>
      </w:r>
    </w:p>
    <w:p w:rsidR="00D73F79" w:rsidRPr="00384829" w:rsidRDefault="00D73F79" w:rsidP="00D73F79">
      <w:pPr>
        <w:ind w:firstLine="709"/>
        <w:jc w:val="both"/>
        <w:rPr>
          <w:sz w:val="28"/>
          <w:szCs w:val="28"/>
          <w:lang w:val="uk-UA"/>
        </w:rPr>
      </w:pPr>
      <w:r w:rsidRPr="00384829">
        <w:rPr>
          <w:sz w:val="28"/>
          <w:szCs w:val="28"/>
          <w:lang w:val="uk-UA"/>
        </w:rPr>
        <w:t>У рамках проекту «Місцевий розвиток, орієнтований на громаду ІІІ», який реалізується за фінансової підтримки ЄС/ПРООН, реалізовано субпроект «Вуличне освітлення в с. Макіївка. Модернізація шляхом встановлення автономного вуличного освітлення із сонячними панелями (сонячна енергія)».</w:t>
      </w:r>
    </w:p>
    <w:p w:rsidR="00D73F79" w:rsidRPr="00384829" w:rsidRDefault="00D73F79" w:rsidP="00D73F79">
      <w:pPr>
        <w:ind w:firstLine="709"/>
        <w:jc w:val="both"/>
        <w:rPr>
          <w:sz w:val="28"/>
          <w:szCs w:val="28"/>
          <w:lang w:val="uk-UA"/>
        </w:rPr>
      </w:pPr>
      <w:r w:rsidRPr="00384829">
        <w:rPr>
          <w:sz w:val="28"/>
          <w:szCs w:val="28"/>
          <w:lang w:val="uk-UA"/>
        </w:rPr>
        <w:t>Також на даний час у стадії реалізації знаходяться проекти:</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«Поліпшення доступу до води в постраждалій від конфлікту громаді м. Кремінна» (реалізується за фінансової підтримки Європейського Союзу);</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«Енергозберігаючий проект у закладах освіти у м. Кремінна» (реалізується за фінансової підтримки НЕФКО);</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«Створення Центру надання адміністративних послуг у Кремінській міській  раді» (реалізується за фінансової підтримки проекту ЄС/ПРООН);</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«Створення Центру надання адміністративних послуг у Красноріченській ОТГ» (реалізується за фінансової підтримки проекту ЄС/ПРООН);</w:t>
      </w:r>
    </w:p>
    <w:p w:rsidR="00D73F79" w:rsidRPr="00384829" w:rsidRDefault="00D73F79" w:rsidP="00D73F79">
      <w:pPr>
        <w:pStyle w:val="ad"/>
        <w:spacing w:after="0" w:line="240" w:lineRule="auto"/>
        <w:ind w:left="0" w:firstLine="709"/>
        <w:jc w:val="both"/>
        <w:rPr>
          <w:rFonts w:ascii="Times New Roman" w:hAnsi="Times New Roman"/>
          <w:bCs/>
          <w:sz w:val="28"/>
          <w:szCs w:val="28"/>
          <w:lang w:val="uk-UA"/>
        </w:rPr>
      </w:pPr>
      <w:r w:rsidRPr="00384829">
        <w:rPr>
          <w:rFonts w:ascii="Times New Roman" w:hAnsi="Times New Roman"/>
          <w:bCs/>
          <w:sz w:val="28"/>
          <w:szCs w:val="28"/>
          <w:lang w:val="uk-UA"/>
        </w:rPr>
        <w:t>«Будівництво пішохідних переходів пандусного типу в м. Кремінна» (реалізується за фінансової підтримки ПРООН).</w:t>
      </w:r>
    </w:p>
    <w:p w:rsidR="00D73F79" w:rsidRPr="00D73F79" w:rsidRDefault="00D73F79" w:rsidP="00D73F79">
      <w:pPr>
        <w:ind w:firstLine="709"/>
        <w:jc w:val="both"/>
        <w:rPr>
          <w:sz w:val="28"/>
          <w:szCs w:val="28"/>
          <w:lang w:val="uk-UA"/>
        </w:rPr>
      </w:pPr>
      <w:r w:rsidRPr="00384829">
        <w:rPr>
          <w:sz w:val="28"/>
          <w:szCs w:val="28"/>
          <w:lang w:val="uk-UA"/>
        </w:rPr>
        <w:t>Необхідно відзначити, що на даний час понад 10 проектів, поданих від  Кремінського району, можуть фінансуватись у 2018 році за рахунок коштів державного фонду регіонального розвитку, а це залучення додаткових коштів для ремонту доріг, реалізація проектів у галузі охорони здоров’я, проведення модернізації котельного обладнання шляхом переводу котелень на альтернативні види палива, підвищення якості надання освітніх послуг та інше.</w:t>
      </w:r>
    </w:p>
    <w:p w:rsidR="00D73F79" w:rsidRDefault="00D73F79" w:rsidP="00D73F79">
      <w:pPr>
        <w:ind w:firstLine="567"/>
        <w:jc w:val="both"/>
        <w:rPr>
          <w:sz w:val="28"/>
          <w:szCs w:val="28"/>
          <w:lang w:val="uk-UA"/>
        </w:rPr>
      </w:pPr>
    </w:p>
    <w:p w:rsidR="00543184" w:rsidRPr="00A14115" w:rsidRDefault="00543184" w:rsidP="00543184">
      <w:pPr>
        <w:pStyle w:val="1"/>
        <w:jc w:val="center"/>
        <w:rPr>
          <w:b/>
          <w:i/>
          <w:szCs w:val="28"/>
          <w:lang w:val="uk-UA"/>
        </w:rPr>
      </w:pPr>
      <w:r w:rsidRPr="00A14115">
        <w:rPr>
          <w:b/>
          <w:i/>
          <w:szCs w:val="28"/>
          <w:lang w:val="uk-UA"/>
        </w:rPr>
        <w:lastRenderedPageBreak/>
        <w:t>Освіта</w:t>
      </w:r>
    </w:p>
    <w:p w:rsidR="00543184" w:rsidRPr="00A14115" w:rsidRDefault="00543184" w:rsidP="00543184">
      <w:pPr>
        <w:ind w:firstLine="709"/>
        <w:jc w:val="both"/>
        <w:rPr>
          <w:sz w:val="28"/>
          <w:szCs w:val="28"/>
          <w:lang w:val="uk-UA"/>
        </w:rPr>
      </w:pPr>
      <w:r w:rsidRPr="00A14115">
        <w:rPr>
          <w:sz w:val="28"/>
          <w:szCs w:val="28"/>
          <w:lang w:val="uk-UA"/>
        </w:rPr>
        <w:t xml:space="preserve">Протягом 2017 року реалізовувались тенденції розвитку системи освіти в районі. З метою такої реалізації рішенням Кремінської районної ради від 15.06.2017 затверджено районну цільову соціальну програму «Освіта Кремінщини на 2017-2020 роки». </w:t>
      </w:r>
    </w:p>
    <w:p w:rsidR="00543184" w:rsidRPr="00A14115" w:rsidRDefault="00543184" w:rsidP="00543184">
      <w:pPr>
        <w:ind w:firstLine="709"/>
        <w:jc w:val="both"/>
        <w:rPr>
          <w:sz w:val="28"/>
          <w:szCs w:val="28"/>
          <w:lang w:val="uk-UA"/>
        </w:rPr>
      </w:pPr>
      <w:r w:rsidRPr="00A14115">
        <w:rPr>
          <w:sz w:val="28"/>
          <w:szCs w:val="28"/>
          <w:lang w:val="uk-UA"/>
        </w:rPr>
        <w:t xml:space="preserve">У районній шкільній інфраструктурі створено опорний заклад – Кремінську загальноосвітню школу І-ІІІ ступенів №1  та її філію - Житлівську ЗОШ І-ІІ ступенів, який оснащено сучасним обладнанням. Розпочато модернізацію Красноріченської загальноосвітньої школи І-ІІІ ступенів – опорної школи Красноріченської ОТГ. </w:t>
      </w:r>
    </w:p>
    <w:p w:rsidR="00543184" w:rsidRPr="00A14115" w:rsidRDefault="00543184" w:rsidP="00543184">
      <w:pPr>
        <w:ind w:firstLine="709"/>
        <w:jc w:val="both"/>
        <w:rPr>
          <w:sz w:val="28"/>
          <w:szCs w:val="28"/>
          <w:lang w:val="uk-UA"/>
        </w:rPr>
      </w:pPr>
      <w:r w:rsidRPr="00A14115">
        <w:rPr>
          <w:sz w:val="28"/>
          <w:szCs w:val="28"/>
          <w:lang w:val="uk-UA"/>
        </w:rPr>
        <w:t>Мережа загальноосвітніх закладів у 2017/2018 навчальному році працює у новому освітньому просторі та складається з 18 закладів (І-ІІ ступенів - 5, І-ІІІ ступенів - 13), які охоплюють 2976 учнів, у тому числі 130 тимчасово переселених із зони АТО.  Шкільний контингент збережено за рахунок дітей - переселенців.</w:t>
      </w:r>
    </w:p>
    <w:p w:rsidR="00543184" w:rsidRPr="00A14115" w:rsidRDefault="00543184" w:rsidP="00543184">
      <w:pPr>
        <w:ind w:firstLine="709"/>
        <w:jc w:val="both"/>
        <w:rPr>
          <w:sz w:val="28"/>
          <w:szCs w:val="28"/>
          <w:lang w:val="uk-UA"/>
        </w:rPr>
      </w:pPr>
      <w:r w:rsidRPr="00A14115">
        <w:rPr>
          <w:sz w:val="28"/>
          <w:szCs w:val="28"/>
          <w:lang w:val="uk-UA"/>
        </w:rPr>
        <w:t>В системі освіти району працює 903 особи, з яких 425 – педагогічні працівники.</w:t>
      </w:r>
    </w:p>
    <w:p w:rsidR="00543184" w:rsidRPr="00A14115" w:rsidRDefault="00543184" w:rsidP="00543184">
      <w:pPr>
        <w:ind w:firstLine="709"/>
        <w:jc w:val="both"/>
        <w:rPr>
          <w:sz w:val="28"/>
          <w:szCs w:val="28"/>
          <w:lang w:val="uk-UA"/>
        </w:rPr>
      </w:pPr>
      <w:r w:rsidRPr="00A14115">
        <w:rPr>
          <w:sz w:val="28"/>
          <w:szCs w:val="28"/>
          <w:lang w:val="uk-UA"/>
        </w:rPr>
        <w:t xml:space="preserve">Охоплення дітей шкільного віку з 6-17 років освітою складає 99,9%. </w:t>
      </w:r>
    </w:p>
    <w:p w:rsidR="00543184" w:rsidRPr="00A14115" w:rsidRDefault="00543184" w:rsidP="00543184">
      <w:pPr>
        <w:ind w:firstLine="709"/>
        <w:jc w:val="both"/>
        <w:rPr>
          <w:sz w:val="28"/>
          <w:szCs w:val="28"/>
          <w:lang w:val="uk-UA"/>
        </w:rPr>
      </w:pPr>
      <w:r w:rsidRPr="00A14115">
        <w:rPr>
          <w:sz w:val="28"/>
          <w:szCs w:val="28"/>
          <w:lang w:val="uk-UA"/>
        </w:rPr>
        <w:t>Всі школи працюють в одну зміну та мають умови для навчання. Забезпеченість навчальними посібниками, підручниками та доступ до комп’ютерної техніки  становить 100%. Поряд з денною формою навчання набуває популярності екстернатна та дистанційна форми навчання.</w:t>
      </w:r>
    </w:p>
    <w:p w:rsidR="00543184" w:rsidRPr="00A14115" w:rsidRDefault="00543184" w:rsidP="00543184">
      <w:pPr>
        <w:ind w:firstLine="709"/>
        <w:jc w:val="both"/>
        <w:rPr>
          <w:sz w:val="28"/>
          <w:szCs w:val="28"/>
        </w:rPr>
      </w:pPr>
      <w:r w:rsidRPr="00A14115">
        <w:rPr>
          <w:sz w:val="28"/>
          <w:szCs w:val="28"/>
          <w:lang w:val="uk-UA"/>
        </w:rPr>
        <w:t>Всі учні початкової школи (1362 учня), учні пільгових категорій отримують гаряче харчування безкоштовно. В школах створена мережа їдалень, середня вартість харчув</w:t>
      </w:r>
      <w:r>
        <w:rPr>
          <w:sz w:val="28"/>
          <w:szCs w:val="28"/>
          <w:lang w:val="uk-UA"/>
        </w:rPr>
        <w:t>ання на одного учня становить 6</w:t>
      </w:r>
      <w:r w:rsidRPr="00A14115">
        <w:rPr>
          <w:sz w:val="28"/>
          <w:szCs w:val="28"/>
          <w:lang w:val="uk-UA"/>
        </w:rPr>
        <w:t xml:space="preserve"> грн. </w:t>
      </w:r>
    </w:p>
    <w:p w:rsidR="00543184" w:rsidRPr="00A14115" w:rsidRDefault="00543184" w:rsidP="00543184">
      <w:pPr>
        <w:ind w:firstLine="709"/>
        <w:jc w:val="both"/>
        <w:rPr>
          <w:sz w:val="28"/>
          <w:szCs w:val="28"/>
          <w:lang w:val="uk-UA"/>
        </w:rPr>
      </w:pPr>
      <w:r w:rsidRPr="00A14115">
        <w:rPr>
          <w:sz w:val="28"/>
          <w:szCs w:val="28"/>
          <w:lang w:val="uk-UA"/>
        </w:rPr>
        <w:t>У 2017 році 19-ти дітям-сиротам, які досягли 18-річного віку, надана одноразова грошова допомога на загальну суму 36,2 тис. грн.</w:t>
      </w:r>
    </w:p>
    <w:p w:rsidR="00543184" w:rsidRPr="00A14115" w:rsidRDefault="00543184" w:rsidP="00543184">
      <w:pPr>
        <w:ind w:firstLine="709"/>
        <w:jc w:val="both"/>
        <w:rPr>
          <w:sz w:val="28"/>
          <w:szCs w:val="28"/>
          <w:lang w:val="uk-UA"/>
        </w:rPr>
      </w:pPr>
      <w:r w:rsidRPr="00A14115">
        <w:rPr>
          <w:sz w:val="28"/>
          <w:szCs w:val="28"/>
          <w:lang w:val="uk-UA"/>
        </w:rPr>
        <w:t xml:space="preserve">У районі за межею пішохідної доступності перебувають і потребують підвозу 444 учні та 27 педагогічних працівника у 17 навчальних закладах з 29 населених пунктів. Організованим підвозом шкільними автобусами з 1-го вересня і до кінця навчального року охоплено 100% учнів та учителів від потреби. </w:t>
      </w:r>
      <w:r w:rsidRPr="00A14115">
        <w:rPr>
          <w:sz w:val="28"/>
          <w:szCs w:val="28"/>
        </w:rPr>
        <w:t xml:space="preserve">За рахунок </w:t>
      </w:r>
      <w:r w:rsidRPr="00A14115">
        <w:rPr>
          <w:sz w:val="28"/>
          <w:szCs w:val="28"/>
          <w:lang w:val="uk-UA"/>
        </w:rPr>
        <w:t>районного</w:t>
      </w:r>
      <w:r w:rsidRPr="00A14115">
        <w:rPr>
          <w:sz w:val="28"/>
          <w:szCs w:val="28"/>
        </w:rPr>
        <w:t xml:space="preserve"> бюджету на ці цілі виділено </w:t>
      </w:r>
      <w:r w:rsidRPr="00A14115">
        <w:rPr>
          <w:sz w:val="28"/>
          <w:szCs w:val="28"/>
          <w:lang w:val="uk-UA"/>
        </w:rPr>
        <w:t xml:space="preserve">826 </w:t>
      </w:r>
      <w:r w:rsidRPr="00A14115">
        <w:rPr>
          <w:sz w:val="28"/>
          <w:szCs w:val="28"/>
        </w:rPr>
        <w:t>тис. грн.</w:t>
      </w:r>
      <w:r w:rsidRPr="00A14115">
        <w:rPr>
          <w:sz w:val="28"/>
          <w:szCs w:val="28"/>
          <w:lang w:val="uk-UA"/>
        </w:rPr>
        <w:t xml:space="preserve"> </w:t>
      </w:r>
    </w:p>
    <w:p w:rsidR="00543184" w:rsidRPr="00A14115" w:rsidRDefault="00543184" w:rsidP="00543184">
      <w:pPr>
        <w:ind w:firstLine="709"/>
        <w:jc w:val="both"/>
        <w:rPr>
          <w:sz w:val="28"/>
          <w:szCs w:val="28"/>
          <w:lang w:val="uk-UA"/>
        </w:rPr>
      </w:pPr>
      <w:r w:rsidRPr="00A14115">
        <w:rPr>
          <w:sz w:val="28"/>
          <w:szCs w:val="28"/>
          <w:lang w:val="uk-UA"/>
        </w:rPr>
        <w:t>В закладах освіти створені всі умови для розвитку учнівських талантів. Щорічно більш ніж 70% дітей беруть участь у конкурсах, змаганнях, турнірах, творчого і спортивного напрямків різних рівнів. Також діють 63 гуртки, які відвідують 975 дітей.</w:t>
      </w:r>
    </w:p>
    <w:p w:rsidR="00543184" w:rsidRPr="00A14115" w:rsidRDefault="00543184" w:rsidP="00543184">
      <w:pPr>
        <w:pStyle w:val="ad"/>
        <w:spacing w:after="0" w:line="120" w:lineRule="atLeast"/>
        <w:ind w:left="0" w:firstLine="709"/>
        <w:jc w:val="both"/>
        <w:rPr>
          <w:rFonts w:ascii="Times New Roman" w:hAnsi="Times New Roman"/>
          <w:sz w:val="28"/>
          <w:szCs w:val="28"/>
          <w:lang w:val="uk-UA"/>
        </w:rPr>
      </w:pPr>
      <w:r w:rsidRPr="00A14115">
        <w:rPr>
          <w:rFonts w:ascii="Times New Roman" w:hAnsi="Times New Roman"/>
          <w:sz w:val="28"/>
          <w:szCs w:val="28"/>
          <w:lang w:val="uk-UA"/>
        </w:rPr>
        <w:t xml:space="preserve">Важливим чинником національно-патріотичного виховання є обмін досвідом вчителів та спілкування  дітей з Кремінського району з однолітками у Львівській, Івано-Франківській, Тернопільській  та Волинській областях. За ініціативою районної державної адміністрації під час літніх та весняних канікул 4 групи дітей (70 чоловік) побували у західних областях нашої держави, де приймали активну участь у різноманітних заходах, ознайомилися з національними та культурними особистостями відповідних територій, відвідали історичні та архітектурні споруди,  відвідали знакові для нашої держави місця та споруди. У майбутньому планується розширення мережі міст нашої держави, до яких завітають діти Кремінського </w:t>
      </w:r>
      <w:r w:rsidRPr="00A14115">
        <w:rPr>
          <w:rFonts w:ascii="Times New Roman" w:hAnsi="Times New Roman"/>
          <w:sz w:val="28"/>
          <w:szCs w:val="28"/>
          <w:lang w:val="uk-UA"/>
        </w:rPr>
        <w:lastRenderedPageBreak/>
        <w:t>району. В цьому велика заслуга спонсорів та меценатів, як допомагають у вирішенні організаційних питань.</w:t>
      </w:r>
    </w:p>
    <w:p w:rsidR="00543184" w:rsidRPr="00A14115" w:rsidRDefault="00543184" w:rsidP="00543184">
      <w:pPr>
        <w:ind w:firstLine="709"/>
        <w:jc w:val="both"/>
        <w:rPr>
          <w:sz w:val="28"/>
          <w:szCs w:val="28"/>
          <w:lang w:val="uk-UA"/>
        </w:rPr>
      </w:pPr>
      <w:r w:rsidRPr="00A14115">
        <w:rPr>
          <w:sz w:val="28"/>
          <w:szCs w:val="28"/>
          <w:lang w:val="uk-UA"/>
        </w:rPr>
        <w:t xml:space="preserve">У рамках відзначення Дня Соборності України педагогічні, учнівські колективи, громадські організації  опорної Кремінської загальноосвітньої школи І – ІІІ ступенів  № 1 Кремінської районної ради Луганської області  та Дулібської гімназії Стрийського району Львівської області, заклади освіти Кремінщини та Львівщини виступили ініціаторами створення символічних онлайн – ланцюгів єдності, які дійсно вплинули на об'єднання громад. </w:t>
      </w:r>
    </w:p>
    <w:p w:rsidR="00543184" w:rsidRDefault="00543184" w:rsidP="00543184">
      <w:pPr>
        <w:ind w:firstLine="709"/>
        <w:jc w:val="both"/>
        <w:rPr>
          <w:rStyle w:val="textexposedshow"/>
          <w:sz w:val="28"/>
          <w:szCs w:val="28"/>
          <w:lang w:val="uk-UA"/>
        </w:rPr>
      </w:pPr>
      <w:r w:rsidRPr="00A14115">
        <w:rPr>
          <w:sz w:val="28"/>
          <w:szCs w:val="28"/>
          <w:lang w:val="uk-UA"/>
        </w:rPr>
        <w:t>У травні 2017 року відбувся районний етап Всеукраїнської дитячо – юнацької гри «Сокіл» («Джура»). Метою військово – патріотичної гри «Джура» є виховання патріотів Укр</w:t>
      </w:r>
      <w:r w:rsidRPr="00A14115">
        <w:rPr>
          <w:rStyle w:val="textexposedshow"/>
          <w:sz w:val="28"/>
          <w:szCs w:val="28"/>
          <w:lang w:val="uk-UA"/>
        </w:rPr>
        <w:t xml:space="preserve">аїни    на     засадах     національної    гідності   та культурно-історичної та військової     спадщини   українського    народу, формування   активної громадянської позиції, здорового способу життя. </w:t>
      </w:r>
    </w:p>
    <w:p w:rsidR="00543184" w:rsidRPr="00A14115" w:rsidRDefault="00543184" w:rsidP="00543184">
      <w:pPr>
        <w:ind w:firstLine="709"/>
        <w:jc w:val="both"/>
        <w:rPr>
          <w:sz w:val="28"/>
          <w:szCs w:val="28"/>
          <w:lang w:val="uk-UA"/>
        </w:rPr>
      </w:pPr>
      <w:r w:rsidRPr="00A14115">
        <w:rPr>
          <w:rStyle w:val="textexposedshow"/>
          <w:sz w:val="28"/>
          <w:szCs w:val="28"/>
          <w:lang w:val="uk-UA"/>
        </w:rPr>
        <w:t xml:space="preserve">У районному етапі брали участь </w:t>
      </w:r>
      <w:r w:rsidRPr="00A14115">
        <w:rPr>
          <w:rStyle w:val="textexposedshow"/>
          <w:sz w:val="28"/>
          <w:szCs w:val="28"/>
        </w:rPr>
        <w:t>1</w:t>
      </w:r>
      <w:r w:rsidRPr="00A14115">
        <w:rPr>
          <w:rStyle w:val="textexposedshow"/>
          <w:sz w:val="28"/>
          <w:szCs w:val="28"/>
          <w:lang w:val="uk-UA"/>
        </w:rPr>
        <w:t>5</w:t>
      </w:r>
      <w:r w:rsidRPr="00A14115">
        <w:rPr>
          <w:rStyle w:val="textexposedshow"/>
          <w:sz w:val="28"/>
          <w:szCs w:val="28"/>
        </w:rPr>
        <w:t xml:space="preserve"> команд навчальних закладів Кремінського району. </w:t>
      </w:r>
      <w:r w:rsidRPr="00A14115">
        <w:rPr>
          <w:rStyle w:val="textexposedshow"/>
          <w:sz w:val="28"/>
          <w:szCs w:val="28"/>
          <w:lang w:val="uk-UA"/>
        </w:rPr>
        <w:t xml:space="preserve"> Перемогу отримали учні  </w:t>
      </w:r>
      <w:r w:rsidRPr="00A14115">
        <w:rPr>
          <w:rStyle w:val="textexposedshow"/>
          <w:sz w:val="28"/>
          <w:szCs w:val="28"/>
        </w:rPr>
        <w:t xml:space="preserve">Варварівської </w:t>
      </w:r>
      <w:r w:rsidRPr="00A14115">
        <w:rPr>
          <w:rStyle w:val="textexposedshow"/>
          <w:sz w:val="28"/>
          <w:szCs w:val="28"/>
          <w:lang w:val="uk-UA"/>
        </w:rPr>
        <w:t>ЗОШ І-ІІІ ступенів. На обласному етапі зазначеної гри Варварівська команда увійшла до десятки найсильніших команд області. У рамках реалізації проекту «Змінимо країну разом!» та у межах партнерських взаємовідносин Кремінського району зі Сколівським районом Львівської області зазначена команда влітку 2017 року була запрошена на обласний етап гри «Сокіл» («Джура») до м. Сколе Львівської області, де брала участь у змаганнях поза конкурсом та гідно представила район на теренах Західної України.</w:t>
      </w:r>
    </w:p>
    <w:p w:rsidR="00543184" w:rsidRPr="00A14115" w:rsidRDefault="00543184" w:rsidP="00543184">
      <w:pPr>
        <w:ind w:firstLine="709"/>
        <w:jc w:val="both"/>
        <w:rPr>
          <w:sz w:val="28"/>
          <w:szCs w:val="28"/>
          <w:lang w:val="uk-UA"/>
        </w:rPr>
      </w:pPr>
      <w:r w:rsidRPr="00A14115">
        <w:rPr>
          <w:sz w:val="28"/>
          <w:szCs w:val="28"/>
          <w:lang w:val="uk-UA"/>
        </w:rPr>
        <w:t xml:space="preserve">В районі функціонують 2 заклади позашкільної освіти: будинок дитячої творчості та дитячо-юнацька спортивна школа, в яких задіяно 1582 дитини. </w:t>
      </w:r>
    </w:p>
    <w:p w:rsidR="00543184" w:rsidRPr="00A14115" w:rsidRDefault="00543184" w:rsidP="00543184">
      <w:pPr>
        <w:ind w:firstLine="709"/>
        <w:jc w:val="both"/>
        <w:rPr>
          <w:sz w:val="28"/>
          <w:szCs w:val="28"/>
          <w:lang w:val="uk-UA"/>
        </w:rPr>
      </w:pPr>
      <w:r w:rsidRPr="00A14115">
        <w:rPr>
          <w:sz w:val="28"/>
          <w:szCs w:val="28"/>
          <w:lang w:val="uk-UA"/>
        </w:rPr>
        <w:t>Таким чином, понад 86% дітей шкільного віку охоплені гуртковою роботою та різними формами позашкільної освіти.</w:t>
      </w:r>
    </w:p>
    <w:p w:rsidR="00543184" w:rsidRPr="00A14115" w:rsidRDefault="00543184" w:rsidP="00543184">
      <w:pPr>
        <w:ind w:firstLine="709"/>
        <w:jc w:val="both"/>
        <w:rPr>
          <w:sz w:val="28"/>
          <w:szCs w:val="28"/>
          <w:lang w:val="uk-UA"/>
        </w:rPr>
      </w:pPr>
      <w:r w:rsidRPr="00A14115">
        <w:rPr>
          <w:sz w:val="28"/>
          <w:szCs w:val="28"/>
          <w:lang w:val="uk-UA"/>
        </w:rPr>
        <w:t>В районі діють 8 закладів дошкільної освіти та 12 груп короткотривалого перебування дітей у складі закладів загальної середньої освіти. У звітному році відкрито дві групи короткотривалого перебування дітей на базі Макіївського та Варварівського закладів загальної середньої освіти, що дало можливість ще 32 мешканцям сіл отримувати дошкільну освіту.</w:t>
      </w:r>
    </w:p>
    <w:p w:rsidR="00543184" w:rsidRPr="00A14115" w:rsidRDefault="00543184" w:rsidP="00543184">
      <w:pPr>
        <w:ind w:firstLine="709"/>
        <w:jc w:val="both"/>
        <w:rPr>
          <w:sz w:val="28"/>
          <w:szCs w:val="28"/>
          <w:lang w:val="uk-UA"/>
        </w:rPr>
      </w:pPr>
      <w:r w:rsidRPr="00A14115">
        <w:rPr>
          <w:sz w:val="28"/>
          <w:szCs w:val="28"/>
          <w:lang w:val="uk-UA"/>
        </w:rPr>
        <w:t xml:space="preserve">Згідно статичних даних проектна потужність всіх дошкільних закладів району складає 921 дитячих місця, у тому числі по місту - 455, по селам - 466 місць. Фактична ж наповнюваність складає: по місту - </w:t>
      </w:r>
      <w:r w:rsidRPr="00A14115">
        <w:rPr>
          <w:sz w:val="28"/>
          <w:szCs w:val="28"/>
        </w:rPr>
        <w:t>6</w:t>
      </w:r>
      <w:r w:rsidRPr="00A14115">
        <w:rPr>
          <w:sz w:val="28"/>
          <w:szCs w:val="28"/>
          <w:lang w:val="uk-UA"/>
        </w:rPr>
        <w:t>21 дитина, а у селах 204 дитини.</w:t>
      </w:r>
    </w:p>
    <w:p w:rsidR="00543184" w:rsidRPr="00A14115" w:rsidRDefault="00543184" w:rsidP="00543184">
      <w:pPr>
        <w:ind w:firstLine="709"/>
        <w:jc w:val="both"/>
        <w:rPr>
          <w:sz w:val="28"/>
          <w:szCs w:val="28"/>
          <w:lang w:val="uk-UA"/>
        </w:rPr>
      </w:pPr>
      <w:r w:rsidRPr="00A14115">
        <w:rPr>
          <w:sz w:val="28"/>
          <w:szCs w:val="28"/>
          <w:lang w:val="uk-UA"/>
        </w:rPr>
        <w:t>За 2017 рік бюджет розвитку закладів освіти становить 10999,7 тис.грн. Кошти спрямовано на придбання обладнання для НВК, оснащення кабінету хімії Кремінської ЗОШ № 2, придбання багатофункціональних пристроїв,  комп’ютерної техніки, навчального обладнання, підручників для шкіл району, проведення капітальних ремонтів та будівництва.</w:t>
      </w:r>
    </w:p>
    <w:p w:rsidR="00543184" w:rsidRPr="00A14115" w:rsidRDefault="00543184" w:rsidP="00543184">
      <w:pPr>
        <w:ind w:firstLine="709"/>
        <w:jc w:val="both"/>
        <w:rPr>
          <w:sz w:val="28"/>
          <w:szCs w:val="28"/>
          <w:lang w:val="uk-UA"/>
        </w:rPr>
      </w:pPr>
      <w:r w:rsidRPr="00A14115">
        <w:rPr>
          <w:sz w:val="28"/>
          <w:szCs w:val="28"/>
          <w:lang w:val="uk-UA"/>
        </w:rPr>
        <w:t xml:space="preserve">У тому числі за рахунок районного бюджету на розвиток освіти (у тому числі на дитячо-юнацьку спортивну школу) використано 6723,1 тис.грн.: придбано спортивне обладнання (655,2 тис. грн.), проведено капітальний ремонт системи опалення Єпіфанівської школи (142,3 тис. грн.), відремонтовано спортивну залу та проведено реконструкцію даху Красноріченської школи (1 млн. 378 тис. грн.), </w:t>
      </w:r>
      <w:r w:rsidRPr="00A14115">
        <w:rPr>
          <w:sz w:val="28"/>
          <w:szCs w:val="28"/>
          <w:lang w:val="uk-UA"/>
        </w:rPr>
        <w:lastRenderedPageBreak/>
        <w:t>проведено капітальний ремонт приміщення Кремінської ЗОШ № 1 (1 млн. 50 тис. грн.), повністю відремонтовано будинок дитячої творчості (1 млн. 462 тис. грн.), проведено капітальний ремонт яслі-садка «Пролісок» у сел.</w:t>
      </w:r>
      <w:r w:rsidR="003529AB">
        <w:rPr>
          <w:sz w:val="28"/>
          <w:szCs w:val="28"/>
          <w:lang w:val="uk-UA"/>
        </w:rPr>
        <w:t xml:space="preserve"> </w:t>
      </w:r>
      <w:r w:rsidRPr="00A14115">
        <w:rPr>
          <w:sz w:val="28"/>
          <w:szCs w:val="28"/>
          <w:lang w:val="uk-UA"/>
        </w:rPr>
        <w:t>Краснріченськ</w:t>
      </w:r>
      <w:r w:rsidR="003529AB">
        <w:rPr>
          <w:sz w:val="28"/>
          <w:szCs w:val="28"/>
          <w:lang w:val="uk-UA"/>
        </w:rPr>
        <w:t>е</w:t>
      </w:r>
      <w:r w:rsidRPr="00A14115">
        <w:rPr>
          <w:sz w:val="28"/>
          <w:szCs w:val="28"/>
          <w:lang w:val="uk-UA"/>
        </w:rPr>
        <w:t xml:space="preserve"> (347,2 тис. грн.), проведено капітальний ремонт зали боксу (1 млн. 300 тис. грн.). Виготовлено проектно-кошторисну документацію та проведено її експертизу (386,5 тис. грн.). </w:t>
      </w:r>
    </w:p>
    <w:p w:rsidR="00543184" w:rsidRPr="00A14115" w:rsidRDefault="00543184" w:rsidP="00543184">
      <w:pPr>
        <w:ind w:firstLine="709"/>
        <w:jc w:val="both"/>
        <w:rPr>
          <w:sz w:val="28"/>
          <w:szCs w:val="28"/>
          <w:lang w:val="uk-UA"/>
        </w:rPr>
      </w:pPr>
      <w:r w:rsidRPr="00A14115">
        <w:rPr>
          <w:sz w:val="28"/>
          <w:szCs w:val="28"/>
          <w:lang w:val="uk-UA"/>
        </w:rPr>
        <w:t>Районною адміністрацією проведена робота із залучення додаткових коштів для розвитку системі освіти району. За результатами такої роботи залучено коштів Державного регіонального розвитку у Кремінському районі у 2017 році на загальну суму 7 млн. 147 тис. грн., співфінансування з районного бюджету на виконання проектів становить 1 млн. 111 тис. грн. За рахунок зазначених коштів збудовані комплектні спортивні споруди для Кремінської ЗОШ № 1 (3 млн. 557 тис. грн.), для Красноріченської ЗОШ (3 млн. 557 тис. грн.) та проведено капітальний ремонт 5-ти спортивних майданчиків у школах міста (1 млн. 144 тис. грн.).</w:t>
      </w:r>
    </w:p>
    <w:p w:rsidR="00543184" w:rsidRPr="00A14115" w:rsidRDefault="00543184" w:rsidP="00543184">
      <w:pPr>
        <w:pStyle w:val="ad"/>
        <w:spacing w:after="0" w:line="240" w:lineRule="auto"/>
        <w:ind w:left="0" w:firstLine="709"/>
        <w:jc w:val="both"/>
        <w:rPr>
          <w:rFonts w:ascii="Times New Roman" w:hAnsi="Times New Roman"/>
          <w:sz w:val="28"/>
          <w:szCs w:val="28"/>
          <w:lang w:val="uk-UA"/>
        </w:rPr>
      </w:pPr>
      <w:r w:rsidRPr="00A14115">
        <w:rPr>
          <w:rFonts w:ascii="Times New Roman" w:hAnsi="Times New Roman"/>
          <w:sz w:val="28"/>
          <w:szCs w:val="28"/>
          <w:lang w:val="uk-UA"/>
        </w:rPr>
        <w:t xml:space="preserve">У 2017 році проведена робота по виготовленню проектно-кошторисної документації для участі у конкурсному відборі проектів, що планується реалізувати у 2018 році.  </w:t>
      </w:r>
      <w:r w:rsidRPr="00A14115">
        <w:rPr>
          <w:rFonts w:ascii="Times New Roman" w:hAnsi="Times New Roman"/>
          <w:color w:val="000000" w:themeColor="text1"/>
          <w:sz w:val="28"/>
          <w:szCs w:val="28"/>
          <w:lang w:val="uk-UA"/>
        </w:rPr>
        <w:t xml:space="preserve">На 2018 рік заплановано будівництво спортивної споруди в </w:t>
      </w:r>
      <w:r w:rsidRPr="00A14115">
        <w:rPr>
          <w:rFonts w:ascii="Times New Roman" w:hAnsi="Times New Roman"/>
          <w:sz w:val="28"/>
          <w:szCs w:val="28"/>
          <w:lang w:val="uk-UA"/>
        </w:rPr>
        <w:t>Кремінській ЗОШ № 2. Вартість робіт за проектом, що пройшов попередній конкурсний відбір становить 5 млн. 923 тис. грн.</w:t>
      </w:r>
    </w:p>
    <w:p w:rsidR="00543184" w:rsidRPr="00A14115" w:rsidRDefault="00543184" w:rsidP="00543184">
      <w:pPr>
        <w:ind w:firstLine="709"/>
        <w:jc w:val="both"/>
        <w:rPr>
          <w:sz w:val="28"/>
          <w:szCs w:val="28"/>
          <w:lang w:val="uk-UA"/>
        </w:rPr>
      </w:pPr>
      <w:r w:rsidRPr="00A14115">
        <w:rPr>
          <w:sz w:val="28"/>
          <w:szCs w:val="28"/>
          <w:lang w:val="uk-UA"/>
        </w:rPr>
        <w:t xml:space="preserve">У 2017-2018 навчальному році продовжена робота з опанування освітянських змін у зв’язку з прийнятою Міністерством освіти і науки України Концепцією Нової української школи, що супроводжується поступовою зміною державних стандартів та навчальних програм. Важливі зміни чекають початкову школу. </w:t>
      </w:r>
    </w:p>
    <w:p w:rsidR="00543184" w:rsidRPr="00A14115" w:rsidRDefault="00543184" w:rsidP="00543184">
      <w:pPr>
        <w:ind w:firstLine="709"/>
        <w:jc w:val="both"/>
        <w:rPr>
          <w:sz w:val="28"/>
          <w:szCs w:val="28"/>
          <w:lang w:val="uk-UA"/>
        </w:rPr>
      </w:pPr>
      <w:r w:rsidRPr="00A14115">
        <w:rPr>
          <w:sz w:val="28"/>
          <w:szCs w:val="28"/>
          <w:lang w:val="uk-UA"/>
        </w:rPr>
        <w:t>З метою підготовки вчителів, які у вересні 2018 року працюватимуть у 1-х класах, здійснена 100 % курсова підготовка цих учителів. Реалізується стратегія фахового, загальнокультурного, методичного розвитку вчителів початкової школи.</w:t>
      </w:r>
    </w:p>
    <w:p w:rsidR="00543184" w:rsidRDefault="00543184" w:rsidP="00543184">
      <w:pPr>
        <w:ind w:firstLine="709"/>
        <w:jc w:val="both"/>
        <w:rPr>
          <w:sz w:val="28"/>
          <w:szCs w:val="28"/>
          <w:lang w:val="uk-UA"/>
        </w:rPr>
      </w:pPr>
      <w:r w:rsidRPr="00A14115">
        <w:rPr>
          <w:sz w:val="28"/>
          <w:szCs w:val="28"/>
          <w:lang w:val="uk-UA"/>
        </w:rPr>
        <w:t>Подальші шляхи розвитку системи освіти Кремінського району передбачають реалізацію концепції «Нова українська школа», підготовку до старту 12-річної школи, модернізацію інформаційного простору району, оновлення кабінетів інформатики та модернізацію будівель закладів освіти з метою збереження енергоресурсів.</w:t>
      </w:r>
      <w:r w:rsidRPr="007436E4">
        <w:rPr>
          <w:sz w:val="28"/>
          <w:szCs w:val="28"/>
          <w:lang w:val="uk-UA"/>
        </w:rPr>
        <w:t xml:space="preserve"> </w:t>
      </w:r>
    </w:p>
    <w:p w:rsidR="00543184" w:rsidRDefault="00543184" w:rsidP="00D73F79">
      <w:pPr>
        <w:ind w:firstLine="567"/>
        <w:jc w:val="both"/>
        <w:rPr>
          <w:sz w:val="28"/>
          <w:szCs w:val="28"/>
          <w:lang w:val="uk-UA"/>
        </w:rPr>
      </w:pPr>
    </w:p>
    <w:p w:rsidR="00543184" w:rsidRDefault="00543184" w:rsidP="00543184">
      <w:pPr>
        <w:pStyle w:val="a7"/>
        <w:jc w:val="center"/>
        <w:rPr>
          <w:b/>
          <w:i/>
          <w:szCs w:val="28"/>
          <w:lang w:val="uk-UA"/>
        </w:rPr>
      </w:pPr>
      <w:r w:rsidRPr="007436E4">
        <w:rPr>
          <w:b/>
          <w:i/>
          <w:szCs w:val="28"/>
          <w:lang w:val="uk-UA"/>
        </w:rPr>
        <w:t>Охорона здоров</w:t>
      </w:r>
      <w:r w:rsidRPr="00274C25">
        <w:rPr>
          <w:b/>
          <w:i/>
          <w:szCs w:val="28"/>
          <w:lang w:val="uk-UA"/>
        </w:rPr>
        <w:t>’</w:t>
      </w:r>
      <w:r w:rsidRPr="007436E4">
        <w:rPr>
          <w:b/>
          <w:i/>
          <w:szCs w:val="28"/>
          <w:lang w:val="uk-UA"/>
        </w:rPr>
        <w:t xml:space="preserve">я </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З метою реалізації державної політики у сфері охорони здоров’я впродовж 2017 року було здійснено ряд заходів щодо підвищення якості та доступності медичного обслуговування населення району, а саме оптимізація мережі та удосконалення матеріально-технічної бази закладів охорони здоров’я, підвищення  рівня кваліфікації лікарського та середнього медичного персоналу медичних закладів, попередження серцево-судинних захворювань, протидія захворюванню на туберкульоз, боротьбу з онкологічними захворюваннями, цукровим діабетом, ВІЛ - інфікованістю / СНІДом та іншими  захворюваннями.</w:t>
      </w:r>
    </w:p>
    <w:p w:rsidR="00543184" w:rsidRPr="00537861" w:rsidRDefault="00543184" w:rsidP="00543184">
      <w:pPr>
        <w:ind w:firstLine="709"/>
        <w:jc w:val="both"/>
        <w:rPr>
          <w:lang w:val="uk-UA"/>
        </w:rPr>
      </w:pPr>
      <w:r w:rsidRPr="00537861">
        <w:rPr>
          <w:sz w:val="28"/>
          <w:szCs w:val="28"/>
          <w:lang w:val="uk-UA"/>
        </w:rPr>
        <w:t>Охорона здоров’я Кремінського району представлена 2 закладами: КУ</w:t>
      </w:r>
      <w:r w:rsidR="003529AB">
        <w:rPr>
          <w:sz w:val="28"/>
          <w:szCs w:val="28"/>
          <w:lang w:val="en-US"/>
        </w:rPr>
        <w:t> </w:t>
      </w:r>
      <w:r w:rsidRPr="00537861">
        <w:rPr>
          <w:sz w:val="28"/>
          <w:szCs w:val="28"/>
          <w:lang w:val="uk-UA"/>
        </w:rPr>
        <w:t xml:space="preserve">«Кремінське РТМО» та КУ «Кремінський районний центр ПМСД». В структурі Центру знаходиться мережа лікувально-профілактичних закладів, що забезпечують надання первинної медичної допомоги населенню на всій території Кремінського </w:t>
      </w:r>
      <w:r w:rsidRPr="00537861">
        <w:rPr>
          <w:sz w:val="28"/>
          <w:szCs w:val="28"/>
          <w:lang w:val="uk-UA"/>
        </w:rPr>
        <w:lastRenderedPageBreak/>
        <w:t>району. Штатна чисельність працівників закладів охорони здоров'я  становить 595</w:t>
      </w:r>
      <w:r>
        <w:rPr>
          <w:sz w:val="28"/>
          <w:szCs w:val="28"/>
          <w:lang w:val="uk-UA"/>
        </w:rPr>
        <w:t> </w:t>
      </w:r>
      <w:r w:rsidRPr="00537861">
        <w:rPr>
          <w:sz w:val="28"/>
          <w:szCs w:val="28"/>
          <w:lang w:val="uk-UA"/>
        </w:rPr>
        <w:t>штатних одиниць, у тому числі лікарські посади – 129,25 штатних одиниць.</w:t>
      </w:r>
      <w:r w:rsidRPr="00537861">
        <w:rPr>
          <w:lang w:val="uk-UA"/>
        </w:rPr>
        <w:t xml:space="preserve">. </w:t>
      </w:r>
      <w:r w:rsidRPr="00537861">
        <w:rPr>
          <w:sz w:val="28"/>
          <w:szCs w:val="28"/>
          <w:lang w:val="uk-UA"/>
        </w:rPr>
        <w:t>Ліжковий фонд стаціонарних ліжок на протязі звітного періоду не змінювався і становить 210 ліжок. З метою застосування стаціонарозамісних форм лікування денний стаціонар Кремінського РТМО у 2017 році  збільшився на 15 ліжок (10 –кардіологічного прілу та 5 – неврологічного профілю).</w:t>
      </w:r>
    </w:p>
    <w:p w:rsidR="00543184" w:rsidRPr="00537861" w:rsidRDefault="00543184" w:rsidP="00543184">
      <w:pPr>
        <w:ind w:firstLine="709"/>
        <w:jc w:val="both"/>
        <w:rPr>
          <w:sz w:val="28"/>
          <w:szCs w:val="28"/>
          <w:lang w:val="uk-UA"/>
        </w:rPr>
      </w:pPr>
      <w:r w:rsidRPr="00537861">
        <w:rPr>
          <w:sz w:val="28"/>
          <w:szCs w:val="28"/>
          <w:lang w:val="uk-UA"/>
        </w:rPr>
        <w:t xml:space="preserve">В цілому в районі працюють 110 ліжок денного стаціонару. </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У 2017 році реалізація інноваційного розвитку медицини у Кремінському районі   здійснювалась також і шляхом оснащення закладів сучасним обладнанням, необхідним для використання сучасних медичних технологій. Технічне переоснащення скероване на наближену та віддалену перспективу використання  сучасних діагностичних  та лікувальних  технологій</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Для покращення матеріально-технічної бази Кремінського РТМО у 2017 році    з районного бюджету виділено 183,8 тис.</w:t>
      </w:r>
      <w:r>
        <w:rPr>
          <w:sz w:val="28"/>
          <w:szCs w:val="28"/>
          <w:lang w:val="uk-UA"/>
        </w:rPr>
        <w:t xml:space="preserve"> </w:t>
      </w:r>
      <w:r w:rsidRPr="00537861">
        <w:rPr>
          <w:sz w:val="28"/>
          <w:szCs w:val="28"/>
          <w:lang w:val="uk-UA"/>
        </w:rPr>
        <w:t>грн. та придбано  світильник  операційний безтіньовий «Біомед» (57,8 тис.</w:t>
      </w:r>
      <w:r>
        <w:rPr>
          <w:sz w:val="28"/>
          <w:szCs w:val="28"/>
          <w:lang w:val="uk-UA"/>
        </w:rPr>
        <w:t xml:space="preserve"> </w:t>
      </w:r>
      <w:r w:rsidRPr="00537861">
        <w:rPr>
          <w:sz w:val="28"/>
          <w:szCs w:val="28"/>
          <w:lang w:val="uk-UA"/>
        </w:rPr>
        <w:t>грн.) та операційний стіл «Біомед» на  суму 68,3 тис. грн.</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 xml:space="preserve">Придбано  в хірургічне  відділення лапароскопічний хірургічний комплекс  на  суму 1998 тис. грн. </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З обласного бюджету виділено кошти у сумі 4</w:t>
      </w:r>
      <w:r>
        <w:rPr>
          <w:sz w:val="28"/>
          <w:szCs w:val="28"/>
          <w:lang w:val="uk-UA"/>
        </w:rPr>
        <w:t xml:space="preserve"> млн. </w:t>
      </w:r>
      <w:r w:rsidRPr="00537861">
        <w:rPr>
          <w:sz w:val="28"/>
          <w:szCs w:val="28"/>
          <w:lang w:val="uk-UA"/>
        </w:rPr>
        <w:t>191 тис. грн.: придбано цифровий апарат для рентгенологічного відділення на суму 4</w:t>
      </w:r>
      <w:r>
        <w:rPr>
          <w:sz w:val="28"/>
          <w:szCs w:val="28"/>
          <w:lang w:val="uk-UA"/>
        </w:rPr>
        <w:t xml:space="preserve"> млн.</w:t>
      </w:r>
      <w:r w:rsidRPr="00537861">
        <w:rPr>
          <w:sz w:val="28"/>
          <w:szCs w:val="28"/>
          <w:lang w:val="uk-UA"/>
        </w:rPr>
        <w:t>131 тис.</w:t>
      </w:r>
      <w:r>
        <w:rPr>
          <w:sz w:val="28"/>
          <w:szCs w:val="28"/>
          <w:lang w:val="uk-UA"/>
        </w:rPr>
        <w:t xml:space="preserve"> </w:t>
      </w:r>
      <w:r w:rsidRPr="00537861">
        <w:rPr>
          <w:sz w:val="28"/>
          <w:szCs w:val="28"/>
          <w:lang w:val="uk-UA"/>
        </w:rPr>
        <w:t>грн. та 6</w:t>
      </w:r>
      <w:r>
        <w:rPr>
          <w:sz w:val="28"/>
          <w:szCs w:val="28"/>
          <w:lang w:val="en-US"/>
        </w:rPr>
        <w:t> </w:t>
      </w:r>
      <w:r w:rsidRPr="00537861">
        <w:rPr>
          <w:sz w:val="28"/>
          <w:szCs w:val="28"/>
          <w:lang w:val="uk-UA"/>
        </w:rPr>
        <w:t>матраців для відділення анестезіології та інтенсивної терапії  на суму 59,9</w:t>
      </w:r>
      <w:r>
        <w:rPr>
          <w:sz w:val="28"/>
          <w:szCs w:val="28"/>
          <w:lang w:val="en-US"/>
        </w:rPr>
        <w:t> </w:t>
      </w:r>
      <w:r w:rsidRPr="00537861">
        <w:rPr>
          <w:sz w:val="28"/>
          <w:szCs w:val="28"/>
          <w:lang w:val="uk-UA"/>
        </w:rPr>
        <w:t>тис.</w:t>
      </w:r>
      <w:r>
        <w:rPr>
          <w:sz w:val="28"/>
          <w:szCs w:val="28"/>
          <w:lang w:val="en-US"/>
        </w:rPr>
        <w:t xml:space="preserve"> </w:t>
      </w:r>
      <w:r w:rsidRPr="00537861">
        <w:rPr>
          <w:sz w:val="28"/>
          <w:szCs w:val="28"/>
          <w:lang w:val="uk-UA"/>
        </w:rPr>
        <w:t xml:space="preserve">грн.  </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Завдяки проведеній у 2017 році районною державною адміністрацією роботі жителі Кремінського району мають можливість користуватися цистоскопом, ректоскопом, Холтером (діагностичний апарат для виявлення серцевих захворювань), комп’ютерним томографом.</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Для КУ «Кремінський районний центр ПМСД» з районного бюджету виділено 278,1 тис. грн.: придбано 5 конд</w:t>
      </w:r>
      <w:r w:rsidR="003529AB">
        <w:rPr>
          <w:sz w:val="28"/>
          <w:szCs w:val="28"/>
          <w:lang w:val="uk-UA"/>
        </w:rPr>
        <w:t>и</w:t>
      </w:r>
      <w:r w:rsidRPr="00537861">
        <w:rPr>
          <w:sz w:val="28"/>
          <w:szCs w:val="28"/>
          <w:lang w:val="uk-UA"/>
        </w:rPr>
        <w:t xml:space="preserve">нціонерів (48,3 тис. грн.), 5 холодильників (49,8 тис. грн.), прилад обліку теплової енергії (49,2 тис. грн.), 4 електрокардіографи (67 тис. грн.) та 6 комп’ютерів для автоматизації робочих місць медичних працівників (63,8 тис. грн.). </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Значною подією для первинної медицини Кремінського району стало придбання 4-х санітарних автомобілів, які особисто вручив Президент України. Кошти на придбання автомобілів у сумі 716 тис. грн. виділені  з обласного бюджету за обласною програмою реформування первинної медичної допомоги.</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В цілому за 2017 рік  з бюджету розвитку на охорону здоров’я Кремінського району спрямовано 7 млн. 883 тис. грн.</w:t>
      </w:r>
    </w:p>
    <w:p w:rsidR="00543184" w:rsidRPr="0053786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В районі реалізується професійна та наукова співпраця з Луганським  медичним  університетом. На території  лікарні  на базі хірургічного відділення працює  кафедра  хірургії. Для  покращення  онкологічної  допомоги хворим  області відкрито Луганський обласний клінічний онкологічний  диспансер, який розмістився  на орендованих територіях гінекологічного відділення. На базі хірургічного відділення  відкрито 10 ліжок з нейрохірургії  і сервісна  палата.</w:t>
      </w:r>
    </w:p>
    <w:p w:rsidR="00543184" w:rsidRPr="00537861" w:rsidRDefault="00543184" w:rsidP="00543184">
      <w:pPr>
        <w:ind w:firstLine="709"/>
        <w:jc w:val="both"/>
        <w:rPr>
          <w:sz w:val="28"/>
          <w:szCs w:val="28"/>
          <w:lang w:val="uk-UA"/>
        </w:rPr>
      </w:pPr>
      <w:r w:rsidRPr="00537861">
        <w:rPr>
          <w:sz w:val="28"/>
          <w:szCs w:val="28"/>
          <w:lang w:val="uk-UA"/>
        </w:rPr>
        <w:t xml:space="preserve">У звітному році на території Кремінського району  виконувались Урядова програма «Забезпечення  централізованих заходів з лікування хворих на цукровий </w:t>
      </w:r>
      <w:r w:rsidRPr="00537861">
        <w:rPr>
          <w:sz w:val="28"/>
          <w:szCs w:val="28"/>
          <w:lang w:val="uk-UA"/>
        </w:rPr>
        <w:lastRenderedPageBreak/>
        <w:t>та нецукровий діабет» та Урядова програма «Доступні ліки» - за рахунок коштів субвенції з Державного бюджету жителі Кремінського району безкоштовно отримали лікарські засоби на суму 1</w:t>
      </w:r>
      <w:r>
        <w:rPr>
          <w:sz w:val="28"/>
          <w:szCs w:val="28"/>
          <w:lang w:val="en-US"/>
        </w:rPr>
        <w:t xml:space="preserve"> млн. </w:t>
      </w:r>
      <w:r w:rsidRPr="00537861">
        <w:rPr>
          <w:sz w:val="28"/>
          <w:szCs w:val="28"/>
          <w:lang w:val="uk-UA"/>
        </w:rPr>
        <w:t>373 тис.</w:t>
      </w:r>
      <w:r>
        <w:rPr>
          <w:sz w:val="28"/>
          <w:szCs w:val="28"/>
          <w:lang w:val="uk-UA"/>
        </w:rPr>
        <w:t xml:space="preserve"> </w:t>
      </w:r>
      <w:r w:rsidRPr="00537861">
        <w:rPr>
          <w:sz w:val="28"/>
          <w:szCs w:val="28"/>
          <w:lang w:val="uk-UA"/>
        </w:rPr>
        <w:t>грн.</w:t>
      </w:r>
    </w:p>
    <w:p w:rsidR="00543184" w:rsidRPr="00537861" w:rsidRDefault="00543184" w:rsidP="00543184">
      <w:pPr>
        <w:pStyle w:val="ad"/>
        <w:spacing w:after="0" w:line="240" w:lineRule="auto"/>
        <w:ind w:left="0" w:firstLine="709"/>
        <w:jc w:val="both"/>
        <w:rPr>
          <w:rFonts w:ascii="Times New Roman" w:hAnsi="Times New Roman"/>
          <w:sz w:val="28"/>
          <w:szCs w:val="28"/>
          <w:lang w:val="uk-UA"/>
        </w:rPr>
      </w:pPr>
      <w:r w:rsidRPr="00537861">
        <w:rPr>
          <w:rFonts w:ascii="Times New Roman" w:hAnsi="Times New Roman"/>
          <w:sz w:val="28"/>
          <w:szCs w:val="28"/>
          <w:lang w:val="uk-UA"/>
        </w:rPr>
        <w:t>За ініціативною районної державної адміністрації у 2017 році проведена робота по виготовленню проектно-кошторисної документації для участі у конкурсному відборі проектів, що планується реалізувати у 2018 році.  На 2018 рік заплановано капітальні ремонти в інфекційному відділенні та консультативно-діагностичній поліклініці Кремінського РТМО. Планується відремонтувати дах Кремінської міської амбулаторії та провести капітальний ремонт Красноріченської селищної амбулаторії комунальної установи «Кремінський РЦПМСД». Вартість робіт за проектами, що пройшли попередній конкурсний відбір становить 19 млн. 121 тис. грн.</w:t>
      </w:r>
    </w:p>
    <w:p w:rsidR="00543184" w:rsidRPr="00337131" w:rsidRDefault="00543184" w:rsidP="00543184">
      <w:pPr>
        <w:pStyle w:val="10"/>
        <w:shd w:val="clear" w:color="auto" w:fill="auto"/>
        <w:spacing w:before="0" w:line="240" w:lineRule="auto"/>
        <w:ind w:firstLine="709"/>
        <w:jc w:val="both"/>
        <w:rPr>
          <w:sz w:val="28"/>
          <w:szCs w:val="28"/>
          <w:lang w:val="uk-UA"/>
        </w:rPr>
      </w:pPr>
      <w:r w:rsidRPr="00537861">
        <w:rPr>
          <w:sz w:val="28"/>
          <w:szCs w:val="28"/>
          <w:lang w:val="uk-UA"/>
        </w:rPr>
        <w:t>Виконання намічених цілей  буде  сприяти  поліпшенню  демографічної  ситуації, збереженню і зміцненню здоров’я  населення  району, підвищенню  якості  та  ефективності  медико–санітарної допомоги, забезпеченню  прав  громадян  на охорону здоров’я  та доступності медичної  допомоги населення.</w:t>
      </w:r>
      <w:r w:rsidRPr="00337131">
        <w:rPr>
          <w:sz w:val="28"/>
          <w:szCs w:val="28"/>
          <w:lang w:val="uk-UA"/>
        </w:rPr>
        <w:t xml:space="preserve"> </w:t>
      </w:r>
    </w:p>
    <w:p w:rsidR="00543184" w:rsidRDefault="00543184" w:rsidP="00D73F79">
      <w:pPr>
        <w:ind w:firstLine="567"/>
        <w:jc w:val="both"/>
        <w:rPr>
          <w:sz w:val="28"/>
          <w:szCs w:val="28"/>
          <w:lang w:val="uk-UA"/>
        </w:rPr>
      </w:pPr>
    </w:p>
    <w:p w:rsidR="00543184" w:rsidRPr="009235C4" w:rsidRDefault="00543184" w:rsidP="00543184">
      <w:pPr>
        <w:jc w:val="center"/>
        <w:rPr>
          <w:b/>
          <w:i/>
          <w:sz w:val="28"/>
          <w:szCs w:val="28"/>
          <w:lang w:val="uk-UA"/>
        </w:rPr>
      </w:pPr>
      <w:r w:rsidRPr="009235C4">
        <w:rPr>
          <w:b/>
          <w:i/>
          <w:sz w:val="28"/>
          <w:szCs w:val="28"/>
          <w:lang w:val="uk-UA"/>
        </w:rPr>
        <w:t>Культура</w:t>
      </w:r>
    </w:p>
    <w:p w:rsidR="00543184" w:rsidRPr="009235C4" w:rsidRDefault="00543184" w:rsidP="00543184">
      <w:pPr>
        <w:ind w:firstLine="709"/>
        <w:jc w:val="both"/>
        <w:rPr>
          <w:sz w:val="28"/>
          <w:szCs w:val="28"/>
          <w:lang w:val="uk-UA"/>
        </w:rPr>
      </w:pPr>
      <w:r w:rsidRPr="009235C4">
        <w:rPr>
          <w:sz w:val="28"/>
          <w:szCs w:val="28"/>
        </w:rPr>
        <w:t xml:space="preserve">Державна політика у галузі культури на районному рівні реалізовується  через мережу культурно-мистецьких установ, до якої входить </w:t>
      </w:r>
      <w:r w:rsidRPr="009235C4">
        <w:rPr>
          <w:sz w:val="28"/>
          <w:szCs w:val="28"/>
          <w:lang w:val="uk-UA"/>
        </w:rPr>
        <w:t>53</w:t>
      </w:r>
      <w:r w:rsidRPr="009235C4">
        <w:rPr>
          <w:sz w:val="28"/>
          <w:szCs w:val="28"/>
        </w:rPr>
        <w:t xml:space="preserve"> заклад</w:t>
      </w:r>
      <w:r w:rsidRPr="009235C4">
        <w:rPr>
          <w:sz w:val="28"/>
          <w:szCs w:val="28"/>
          <w:lang w:val="uk-UA"/>
        </w:rPr>
        <w:t>и</w:t>
      </w:r>
      <w:r w:rsidRPr="009235C4">
        <w:rPr>
          <w:sz w:val="28"/>
          <w:szCs w:val="28"/>
        </w:rPr>
        <w:t xml:space="preserve"> культури (</w:t>
      </w:r>
      <w:r w:rsidRPr="009235C4">
        <w:rPr>
          <w:sz w:val="28"/>
          <w:szCs w:val="28"/>
          <w:lang w:val="uk-UA"/>
        </w:rPr>
        <w:t>23</w:t>
      </w:r>
      <w:r w:rsidRPr="009235C4">
        <w:rPr>
          <w:sz w:val="28"/>
          <w:szCs w:val="28"/>
        </w:rPr>
        <w:t xml:space="preserve"> </w:t>
      </w:r>
      <w:r w:rsidRPr="009235C4">
        <w:rPr>
          <w:sz w:val="28"/>
          <w:szCs w:val="28"/>
          <w:lang w:val="uk-UA"/>
        </w:rPr>
        <w:t xml:space="preserve">клубних </w:t>
      </w:r>
      <w:r w:rsidRPr="009235C4">
        <w:rPr>
          <w:sz w:val="28"/>
          <w:szCs w:val="28"/>
        </w:rPr>
        <w:t>заклади</w:t>
      </w:r>
      <w:r w:rsidRPr="009235C4">
        <w:rPr>
          <w:sz w:val="28"/>
          <w:szCs w:val="28"/>
          <w:lang w:val="uk-UA"/>
        </w:rPr>
        <w:t>,</w:t>
      </w:r>
      <w:r w:rsidRPr="009235C4">
        <w:rPr>
          <w:sz w:val="28"/>
          <w:szCs w:val="28"/>
        </w:rPr>
        <w:t xml:space="preserve"> </w:t>
      </w:r>
      <w:r w:rsidRPr="009235C4">
        <w:rPr>
          <w:sz w:val="28"/>
          <w:szCs w:val="28"/>
          <w:lang w:val="uk-UA"/>
        </w:rPr>
        <w:t>27</w:t>
      </w:r>
      <w:r w:rsidRPr="009235C4">
        <w:rPr>
          <w:sz w:val="28"/>
          <w:szCs w:val="28"/>
        </w:rPr>
        <w:t xml:space="preserve"> бібліотеки-філі</w:t>
      </w:r>
      <w:r w:rsidRPr="009235C4">
        <w:rPr>
          <w:sz w:val="28"/>
          <w:szCs w:val="28"/>
          <w:lang w:val="uk-UA"/>
        </w:rPr>
        <w:t>ї</w:t>
      </w:r>
      <w:r w:rsidRPr="009235C4">
        <w:rPr>
          <w:sz w:val="28"/>
          <w:szCs w:val="28"/>
        </w:rPr>
        <w:t xml:space="preserve">, </w:t>
      </w:r>
      <w:r w:rsidRPr="009235C4">
        <w:rPr>
          <w:sz w:val="28"/>
          <w:szCs w:val="28"/>
          <w:lang w:val="uk-UA"/>
        </w:rPr>
        <w:t>2</w:t>
      </w:r>
      <w:r w:rsidRPr="009235C4">
        <w:rPr>
          <w:sz w:val="28"/>
          <w:szCs w:val="28"/>
        </w:rPr>
        <w:t xml:space="preserve"> </w:t>
      </w:r>
      <w:r w:rsidRPr="009235C4">
        <w:rPr>
          <w:sz w:val="28"/>
          <w:szCs w:val="28"/>
          <w:lang w:val="uk-UA"/>
        </w:rPr>
        <w:t xml:space="preserve">школи естетичного виховання, </w:t>
      </w:r>
      <w:r w:rsidRPr="009235C4">
        <w:rPr>
          <w:sz w:val="28"/>
          <w:szCs w:val="28"/>
        </w:rPr>
        <w:t xml:space="preserve"> </w:t>
      </w:r>
      <w:r w:rsidRPr="009235C4">
        <w:rPr>
          <w:sz w:val="28"/>
          <w:szCs w:val="28"/>
          <w:lang w:val="uk-UA"/>
        </w:rPr>
        <w:t xml:space="preserve">краєзнавчий </w:t>
      </w:r>
      <w:r w:rsidRPr="009235C4">
        <w:rPr>
          <w:sz w:val="28"/>
          <w:szCs w:val="28"/>
        </w:rPr>
        <w:t xml:space="preserve">музей). Діють </w:t>
      </w:r>
      <w:r w:rsidRPr="009235C4">
        <w:rPr>
          <w:sz w:val="28"/>
          <w:szCs w:val="28"/>
          <w:lang w:val="uk-UA"/>
        </w:rPr>
        <w:t>16</w:t>
      </w:r>
      <w:r w:rsidRPr="009235C4">
        <w:rPr>
          <w:sz w:val="28"/>
          <w:szCs w:val="28"/>
        </w:rPr>
        <w:t xml:space="preserve"> колективів, які мають звання «народний» та </w:t>
      </w:r>
      <w:r w:rsidRPr="009235C4">
        <w:rPr>
          <w:sz w:val="28"/>
          <w:szCs w:val="28"/>
          <w:lang w:val="uk-UA"/>
        </w:rPr>
        <w:t>2 -</w:t>
      </w:r>
      <w:r w:rsidRPr="009235C4">
        <w:rPr>
          <w:sz w:val="28"/>
          <w:szCs w:val="28"/>
        </w:rPr>
        <w:t xml:space="preserve"> «зразкові».</w:t>
      </w:r>
      <w:r w:rsidRPr="009235C4">
        <w:rPr>
          <w:sz w:val="28"/>
          <w:szCs w:val="28"/>
          <w:lang w:val="uk-UA"/>
        </w:rPr>
        <w:t xml:space="preserve"> Діяльність закладів культури здійснює 226 осіб.</w:t>
      </w:r>
    </w:p>
    <w:p w:rsidR="00543184" w:rsidRPr="009235C4" w:rsidRDefault="00543184" w:rsidP="00543184">
      <w:pPr>
        <w:ind w:firstLine="709"/>
        <w:jc w:val="both"/>
        <w:rPr>
          <w:sz w:val="28"/>
          <w:szCs w:val="28"/>
          <w:lang w:val="uk-UA"/>
        </w:rPr>
      </w:pPr>
      <w:r w:rsidRPr="009235C4">
        <w:rPr>
          <w:sz w:val="28"/>
          <w:szCs w:val="28"/>
          <w:lang w:val="uk-UA"/>
        </w:rPr>
        <w:t xml:space="preserve">В клубних закладах, головних осередках аматорського мистецтва району,   працює  173 клубних формування та 128 колективів художньої самодіяльності. </w:t>
      </w:r>
    </w:p>
    <w:p w:rsidR="00543184" w:rsidRPr="009235C4" w:rsidRDefault="00543184" w:rsidP="00543184">
      <w:pPr>
        <w:ind w:firstLine="709"/>
        <w:jc w:val="both"/>
        <w:rPr>
          <w:sz w:val="28"/>
          <w:szCs w:val="28"/>
          <w:lang w:val="uk-UA"/>
        </w:rPr>
      </w:pPr>
      <w:r w:rsidRPr="009235C4">
        <w:rPr>
          <w:sz w:val="28"/>
          <w:szCs w:val="28"/>
          <w:lang w:val="uk-UA"/>
        </w:rPr>
        <w:t>Протягом 2017 року проведено 1 549 культурно-масових заходів, з них для дітей – 605. Відвідали культурно-масові заходи 108 697 чоловік, з них 28 690 дітей.</w:t>
      </w:r>
    </w:p>
    <w:p w:rsidR="00543184" w:rsidRPr="009235C4" w:rsidRDefault="00543184" w:rsidP="00543184">
      <w:pPr>
        <w:ind w:firstLine="709"/>
        <w:jc w:val="both"/>
        <w:rPr>
          <w:color w:val="5D5D5D"/>
          <w:sz w:val="28"/>
          <w:szCs w:val="28"/>
          <w:shd w:val="clear" w:color="auto" w:fill="FFFFFF"/>
          <w:lang w:val="uk-UA"/>
        </w:rPr>
      </w:pPr>
      <w:r w:rsidRPr="009235C4">
        <w:rPr>
          <w:sz w:val="28"/>
          <w:szCs w:val="28"/>
          <w:lang w:val="uk-UA"/>
        </w:rPr>
        <w:t>Особлива увага приділяється розвитку та пропаганді  національних традицій, патріотичному та естетичному вихованню населення, організації дозвілля населення.</w:t>
      </w:r>
      <w:r w:rsidRPr="009235C4">
        <w:rPr>
          <w:color w:val="5D5D5D"/>
          <w:sz w:val="28"/>
          <w:szCs w:val="28"/>
          <w:shd w:val="clear" w:color="auto" w:fill="FFFFFF"/>
        </w:rPr>
        <w:t xml:space="preserve"> </w:t>
      </w:r>
      <w:r w:rsidRPr="009235C4">
        <w:rPr>
          <w:color w:val="5D5D5D"/>
          <w:sz w:val="28"/>
          <w:szCs w:val="28"/>
          <w:shd w:val="clear" w:color="auto" w:fill="FFFFFF"/>
          <w:lang w:val="uk-UA"/>
        </w:rPr>
        <w:t xml:space="preserve"> </w:t>
      </w:r>
    </w:p>
    <w:p w:rsidR="00543184" w:rsidRPr="009235C4" w:rsidRDefault="00543184" w:rsidP="00543184">
      <w:pPr>
        <w:ind w:firstLine="709"/>
        <w:jc w:val="both"/>
        <w:rPr>
          <w:sz w:val="28"/>
          <w:szCs w:val="28"/>
          <w:lang w:val="uk-UA"/>
        </w:rPr>
      </w:pPr>
      <w:r w:rsidRPr="009235C4">
        <w:rPr>
          <w:sz w:val="28"/>
          <w:szCs w:val="28"/>
          <w:lang w:val="uk-UA"/>
        </w:rPr>
        <w:t>У всіх закладах культури району  заходи проходять згідно річних планів і носять різноманітний характер. Проводяться культурно-освітні, розважальні, спортивні заходи, концерти, тематичні вечори, уроки мужності, вечори відпочинку, дитячі ранки тощо.</w:t>
      </w:r>
    </w:p>
    <w:p w:rsidR="00543184" w:rsidRPr="009235C4" w:rsidRDefault="00543184" w:rsidP="00543184">
      <w:pPr>
        <w:pStyle w:val="a7"/>
        <w:ind w:firstLine="709"/>
        <w:jc w:val="both"/>
        <w:rPr>
          <w:szCs w:val="28"/>
          <w:lang w:val="uk-UA"/>
        </w:rPr>
      </w:pPr>
      <w:r w:rsidRPr="009235C4">
        <w:rPr>
          <w:szCs w:val="28"/>
          <w:lang w:val="uk-UA"/>
        </w:rPr>
        <w:t>Слід відзначити, що вже другий рік поспіль в день на Івана Купала на Кремінщині проходить обласний фестиваль української народної іграшки та гри,   метою якого є відродження, збереження, розвиток та популяризація  народних традицій, виготовлення народної іграшки, формування інтересу до українських звичаїв та обрядів у молодого покоління.</w:t>
      </w:r>
    </w:p>
    <w:p w:rsidR="00543184" w:rsidRPr="009235C4" w:rsidRDefault="00543184" w:rsidP="00543184">
      <w:pPr>
        <w:pStyle w:val="a7"/>
        <w:ind w:firstLine="709"/>
        <w:jc w:val="both"/>
        <w:rPr>
          <w:szCs w:val="28"/>
          <w:lang w:val="uk-UA"/>
        </w:rPr>
      </w:pPr>
      <w:r w:rsidRPr="009235C4">
        <w:rPr>
          <w:szCs w:val="28"/>
          <w:lang w:val="uk-UA"/>
        </w:rPr>
        <w:t>У фестивалі прийняли  участь делегації з усіх куточків Луганської області. Активно долучились до проведення цього заходу працівники культури  району та аматорські колективи, майстри декоративно – прикладного мистецтва району.</w:t>
      </w:r>
    </w:p>
    <w:p w:rsidR="00543184" w:rsidRPr="009235C4" w:rsidRDefault="00543184" w:rsidP="00543184">
      <w:pPr>
        <w:ind w:firstLine="709"/>
        <w:jc w:val="both"/>
        <w:rPr>
          <w:sz w:val="28"/>
          <w:szCs w:val="28"/>
          <w:lang w:val="uk-UA"/>
        </w:rPr>
      </w:pPr>
      <w:r w:rsidRPr="009235C4">
        <w:rPr>
          <w:sz w:val="28"/>
          <w:szCs w:val="28"/>
          <w:lang w:val="uk-UA"/>
        </w:rPr>
        <w:t xml:space="preserve">Завдяки системній, цілеспрямованій роботі відділу культури, кращі  творчі колективи та окремі  виконавці КУ «Кремінського районного будинку культури»   постійно приймають  участь у  фестивалях, конкурсах різного рівня і займають </w:t>
      </w:r>
      <w:r w:rsidRPr="009235C4">
        <w:rPr>
          <w:sz w:val="28"/>
          <w:szCs w:val="28"/>
          <w:lang w:val="uk-UA"/>
        </w:rPr>
        <w:lastRenderedPageBreak/>
        <w:t>призові місця. Так, у 2017 році: народний танцювальний колектив «Світанок» отримав диплом за участь у ІІ регіональному турі V Всеукраїнського фестивалю-конкурсу народної хореографії імені Павла Вірського у м. Харкові; народний  фольклорний ансамбль «Веселка» та жіночий вокальний квартет «Горлиця» Красноріченського міського будинку культури отримали дипломи за участь у Всеукраїнському фестивалі-конкурсі народної творчості аматорських колективів та виконавців «Слобожанський спас»; керівник народного інструментального ансамблю «Експромт» Р.Орлов прийняв участь у відкритому обласному етнофестивалі  «Стежками Лемківщини»;  Роман Орлов та Лілія Назарько стали дипломантами фестивалю нової української пісні у м. Сєвєродонецьк;  народний  сімейний циганський ансамбль «Чорний жемчуг» комунальної установи «Кремінський районний будинок культури», керівником якого є Маргарита Миколаєнко у ІІ кварталі 2017 року прийняв участь у зйомках телевізійного шоу «Холостяк» у м. Рубіжнє.</w:t>
      </w:r>
    </w:p>
    <w:p w:rsidR="00543184" w:rsidRPr="009235C4" w:rsidRDefault="00543184" w:rsidP="00543184">
      <w:pPr>
        <w:pStyle w:val="a7"/>
        <w:ind w:firstLine="709"/>
        <w:jc w:val="both"/>
        <w:rPr>
          <w:bCs/>
          <w:szCs w:val="28"/>
          <w:lang w:val="uk-UA"/>
        </w:rPr>
      </w:pPr>
      <w:r w:rsidRPr="009235C4">
        <w:rPr>
          <w:szCs w:val="28"/>
          <w:lang w:val="uk-UA"/>
        </w:rPr>
        <w:t>У Кремінському районі налічується 132 пам’ятки археології, 27 пам’яток  історії, 3 – монументального мистецтва та 11 – архітектури та містобудування.</w:t>
      </w:r>
    </w:p>
    <w:p w:rsidR="00543184" w:rsidRPr="009235C4" w:rsidRDefault="00543184" w:rsidP="00543184">
      <w:pPr>
        <w:ind w:firstLine="709"/>
        <w:jc w:val="both"/>
        <w:rPr>
          <w:sz w:val="28"/>
          <w:szCs w:val="28"/>
          <w:lang w:val="uk-UA"/>
        </w:rPr>
      </w:pPr>
      <w:r w:rsidRPr="009235C4">
        <w:rPr>
          <w:sz w:val="28"/>
          <w:szCs w:val="28"/>
          <w:lang w:val="uk-UA"/>
        </w:rPr>
        <w:t>Щорічно проводиться місячник з упорядкування пам’ятників, що дає можливість вести контроль над їх технічним станом.</w:t>
      </w:r>
    </w:p>
    <w:p w:rsidR="00543184" w:rsidRPr="009235C4" w:rsidRDefault="00543184" w:rsidP="00543184">
      <w:pPr>
        <w:ind w:firstLine="709"/>
        <w:jc w:val="both"/>
        <w:rPr>
          <w:sz w:val="28"/>
          <w:szCs w:val="28"/>
          <w:lang w:val="uk-UA"/>
        </w:rPr>
      </w:pPr>
      <w:r w:rsidRPr="009235C4">
        <w:rPr>
          <w:sz w:val="28"/>
          <w:szCs w:val="28"/>
          <w:lang w:val="uk-UA"/>
        </w:rPr>
        <w:t>Бібліотеч</w:t>
      </w:r>
      <w:r w:rsidR="003529AB">
        <w:rPr>
          <w:sz w:val="28"/>
          <w:szCs w:val="28"/>
          <w:lang w:val="uk-UA"/>
        </w:rPr>
        <w:t>н</w:t>
      </w:r>
      <w:r w:rsidRPr="009235C4">
        <w:rPr>
          <w:sz w:val="28"/>
          <w:szCs w:val="28"/>
          <w:lang w:val="uk-UA"/>
        </w:rPr>
        <w:t>ий фонд району у 2017 році поповнився  3854 примірниками на суму 198,1 тис. грн.</w:t>
      </w:r>
    </w:p>
    <w:p w:rsidR="00543184" w:rsidRPr="009235C4" w:rsidRDefault="00543184" w:rsidP="00543184">
      <w:pPr>
        <w:ind w:firstLine="709"/>
        <w:jc w:val="both"/>
        <w:rPr>
          <w:sz w:val="28"/>
          <w:szCs w:val="28"/>
          <w:lang w:val="uk-UA"/>
        </w:rPr>
      </w:pPr>
      <w:r w:rsidRPr="009235C4">
        <w:rPr>
          <w:sz w:val="28"/>
          <w:szCs w:val="28"/>
          <w:lang w:val="uk-UA"/>
        </w:rPr>
        <w:t>На ремонт закладів культури виділено 2</w:t>
      </w:r>
      <w:r w:rsidR="003529AB">
        <w:rPr>
          <w:sz w:val="28"/>
          <w:szCs w:val="28"/>
          <w:lang w:val="uk-UA"/>
        </w:rPr>
        <w:t xml:space="preserve"> млн. </w:t>
      </w:r>
      <w:r w:rsidRPr="009235C4">
        <w:rPr>
          <w:sz w:val="28"/>
          <w:szCs w:val="28"/>
          <w:lang w:val="uk-UA"/>
        </w:rPr>
        <w:t>6 тис. грн., з них 1</w:t>
      </w:r>
      <w:r w:rsidR="003529AB">
        <w:rPr>
          <w:sz w:val="28"/>
          <w:szCs w:val="28"/>
          <w:lang w:val="uk-UA"/>
        </w:rPr>
        <w:t xml:space="preserve"> млн. </w:t>
      </w:r>
      <w:r w:rsidRPr="009235C4">
        <w:rPr>
          <w:sz w:val="28"/>
          <w:szCs w:val="28"/>
          <w:lang w:val="uk-UA"/>
        </w:rPr>
        <w:t>488 тис. грн. – з районного бюджету та за рахунок коштів спеціального фонду використано 517,8 тис.</w:t>
      </w:r>
      <w:r w:rsidR="003529AB">
        <w:rPr>
          <w:sz w:val="28"/>
          <w:szCs w:val="28"/>
          <w:lang w:val="uk-UA"/>
        </w:rPr>
        <w:t xml:space="preserve"> </w:t>
      </w:r>
      <w:r w:rsidRPr="009235C4">
        <w:rPr>
          <w:sz w:val="28"/>
          <w:szCs w:val="28"/>
          <w:lang w:val="uk-UA"/>
        </w:rPr>
        <w:t>грн. Зазначені кошти спрямовані на капітальний ремонт глядацької зали та сцени КУ «Кремінський районний будинок культури»  - 1 </w:t>
      </w:r>
      <w:r w:rsidR="003529AB">
        <w:rPr>
          <w:sz w:val="28"/>
          <w:szCs w:val="28"/>
          <w:lang w:val="uk-UA"/>
        </w:rPr>
        <w:t xml:space="preserve">млн. </w:t>
      </w:r>
      <w:r w:rsidRPr="009235C4">
        <w:rPr>
          <w:sz w:val="28"/>
          <w:szCs w:val="28"/>
          <w:lang w:val="uk-UA"/>
        </w:rPr>
        <w:t>488 тис. грн. (районний бюджет) та на капітальний ремонт частини приміщення районної бібліотеки для дітей -  517,8 тис. грн. ( інші кошти спеціального фонду).</w:t>
      </w:r>
    </w:p>
    <w:p w:rsidR="00543184" w:rsidRPr="009235C4" w:rsidRDefault="00543184" w:rsidP="00543184">
      <w:pPr>
        <w:ind w:firstLine="709"/>
        <w:jc w:val="both"/>
        <w:rPr>
          <w:sz w:val="28"/>
          <w:szCs w:val="28"/>
          <w:lang w:val="uk-UA"/>
        </w:rPr>
      </w:pPr>
      <w:r w:rsidRPr="009235C4">
        <w:rPr>
          <w:sz w:val="28"/>
          <w:szCs w:val="28"/>
          <w:lang w:val="uk-UA"/>
        </w:rPr>
        <w:t xml:space="preserve">Протягом 2017 року у КУ «Кремінському районному будинку культури» поліпшено матеріально - технічну базу на суму 364,4 тис. грн.  </w:t>
      </w:r>
    </w:p>
    <w:p w:rsidR="00543184" w:rsidRPr="009235C4" w:rsidRDefault="00543184" w:rsidP="00543184">
      <w:pPr>
        <w:ind w:firstLine="709"/>
        <w:jc w:val="both"/>
        <w:rPr>
          <w:sz w:val="28"/>
          <w:szCs w:val="28"/>
          <w:lang w:val="uk-UA"/>
        </w:rPr>
      </w:pPr>
      <w:r w:rsidRPr="009235C4">
        <w:rPr>
          <w:sz w:val="28"/>
          <w:szCs w:val="28"/>
          <w:lang w:val="uk-UA"/>
        </w:rPr>
        <w:t>На придбання матеріалів для ремонту сцени на площі Красній                           м. Кремінна було виділено 14,9 тис. грн.</w:t>
      </w:r>
    </w:p>
    <w:p w:rsidR="00543184" w:rsidRPr="009235C4" w:rsidRDefault="00543184" w:rsidP="00543184">
      <w:pPr>
        <w:ind w:firstLine="709"/>
        <w:jc w:val="both"/>
        <w:rPr>
          <w:sz w:val="28"/>
          <w:szCs w:val="28"/>
          <w:lang w:val="uk-UA"/>
        </w:rPr>
      </w:pPr>
      <w:r w:rsidRPr="009235C4">
        <w:rPr>
          <w:sz w:val="28"/>
          <w:szCs w:val="28"/>
          <w:lang w:val="uk-UA"/>
        </w:rPr>
        <w:t>У 2017 році на умовах обов’язкового співфінансування з обласного бюджету були  виділені кошти – 98,8 тис. грн. та з районного бюджету – 98,8 тис. грн. для  придбання музичних інструментів  для   районної дитячої музичної школи</w:t>
      </w:r>
      <w:r w:rsidRPr="009235C4">
        <w:rPr>
          <w:color w:val="00B0F0"/>
          <w:sz w:val="28"/>
          <w:szCs w:val="28"/>
          <w:lang w:val="uk-UA"/>
        </w:rPr>
        <w:t xml:space="preserve"> </w:t>
      </w:r>
      <w:r w:rsidRPr="009235C4">
        <w:rPr>
          <w:sz w:val="28"/>
          <w:szCs w:val="28"/>
          <w:lang w:val="uk-UA"/>
        </w:rPr>
        <w:t>на загальну</w:t>
      </w:r>
      <w:r w:rsidRPr="009235C4">
        <w:rPr>
          <w:color w:val="00B0F0"/>
          <w:sz w:val="28"/>
          <w:szCs w:val="28"/>
          <w:lang w:val="uk-UA"/>
        </w:rPr>
        <w:t xml:space="preserve"> </w:t>
      </w:r>
      <w:r w:rsidRPr="009235C4">
        <w:rPr>
          <w:sz w:val="28"/>
          <w:szCs w:val="28"/>
          <w:lang w:val="uk-UA"/>
        </w:rPr>
        <w:t>суму</w:t>
      </w:r>
      <w:r w:rsidRPr="009235C4">
        <w:rPr>
          <w:color w:val="00B0F0"/>
          <w:sz w:val="28"/>
          <w:szCs w:val="28"/>
          <w:lang w:val="uk-UA"/>
        </w:rPr>
        <w:t xml:space="preserve"> </w:t>
      </w:r>
      <w:r w:rsidRPr="009235C4">
        <w:rPr>
          <w:sz w:val="28"/>
          <w:szCs w:val="28"/>
          <w:lang w:val="uk-UA"/>
        </w:rPr>
        <w:t>197,6 тис. грн.</w:t>
      </w:r>
    </w:p>
    <w:p w:rsidR="00543184" w:rsidRPr="009235C4" w:rsidRDefault="00543184" w:rsidP="00543184">
      <w:pPr>
        <w:ind w:firstLine="709"/>
        <w:jc w:val="both"/>
        <w:rPr>
          <w:sz w:val="28"/>
          <w:szCs w:val="28"/>
          <w:lang w:val="uk-UA"/>
        </w:rPr>
      </w:pPr>
      <w:r w:rsidRPr="009235C4">
        <w:rPr>
          <w:sz w:val="28"/>
          <w:szCs w:val="28"/>
          <w:lang w:val="uk-UA"/>
        </w:rPr>
        <w:t>Для КУ «Кремінська районна централізована бібліотечна система»  було оновлено матеріально-технічну  базу (285,4 тис. грн.); для закладу клубного типу с.</w:t>
      </w:r>
      <w:r w:rsidR="003529AB">
        <w:rPr>
          <w:sz w:val="28"/>
          <w:szCs w:val="28"/>
          <w:lang w:val="uk-UA"/>
        </w:rPr>
        <w:t> </w:t>
      </w:r>
      <w:r w:rsidRPr="009235C4">
        <w:rPr>
          <w:sz w:val="28"/>
          <w:szCs w:val="28"/>
          <w:lang w:val="uk-UA"/>
        </w:rPr>
        <w:t>Стара Краснянка було придбано котел для опалення (9,5 тис. грн.); для поліпшення матеріально-технічної бази закладу клубного типу с. Житлівка були закуплені стільці для глядацької зали у кількості 100 штук (36 тис. грн.); придбано для Новоолександрівського сільського клубу піч  (10,9 тис. грн.).</w:t>
      </w:r>
    </w:p>
    <w:p w:rsidR="00543184" w:rsidRPr="001255BC" w:rsidRDefault="00543184" w:rsidP="00543184">
      <w:pPr>
        <w:ind w:firstLine="709"/>
        <w:jc w:val="both"/>
        <w:rPr>
          <w:sz w:val="28"/>
          <w:szCs w:val="28"/>
          <w:lang w:val="uk-UA"/>
        </w:rPr>
      </w:pPr>
      <w:r w:rsidRPr="009235C4">
        <w:rPr>
          <w:sz w:val="28"/>
          <w:szCs w:val="28"/>
          <w:lang w:val="uk-UA"/>
        </w:rPr>
        <w:t xml:space="preserve">Основними напрямками розвитку культури в Кремінському районі є збереження мережі закладів культури, зміцнення їх матеріально-технічної бази; проведення на належному творчому рівні культурно – мистецьких заходів; проведення інформаційно-агітаційної роботи щодо залучення різних вікових категорій населення до регулярної культурно-мистецької діяльності, підвищення </w:t>
      </w:r>
      <w:r w:rsidRPr="009235C4">
        <w:rPr>
          <w:sz w:val="28"/>
          <w:szCs w:val="28"/>
          <w:lang w:val="uk-UA"/>
        </w:rPr>
        <w:lastRenderedPageBreak/>
        <w:t>рівня охоплення дітей, підлітків і студентської молоді різними видами послуг завдяки розвитку клубів і гуртків (художніх, музичних тощо); збереження та популяризація культурної спадщини району, здійснення постійного моніторингу  стану пам’яток історії та культури; запровадження енергоефективних, протипожежних  заходів та заходів з техніки безпеки. Подальше проведення капітальних ремонтів і реставрацій закладів культури (реконструкція та реставрація крівлі Варварівського сільського будинку культури (732,6 тис. грн.,  заміна    вікон у    КУ   «Кремінська   районна централізована бібліотечна система» (472,8 тис. грн.).</w:t>
      </w:r>
    </w:p>
    <w:p w:rsidR="00543184" w:rsidRDefault="00543184" w:rsidP="00543184">
      <w:pPr>
        <w:pStyle w:val="ae"/>
        <w:shd w:val="clear" w:color="auto" w:fill="FFFFFF"/>
        <w:spacing w:before="0" w:after="0" w:line="276" w:lineRule="auto"/>
        <w:jc w:val="both"/>
        <w:rPr>
          <w:rStyle w:val="af1"/>
          <w:b/>
          <w:sz w:val="28"/>
          <w:szCs w:val="28"/>
          <w:lang w:val="uk-UA"/>
        </w:rPr>
      </w:pPr>
      <w:r>
        <w:rPr>
          <w:rStyle w:val="af1"/>
          <w:b/>
          <w:sz w:val="28"/>
          <w:szCs w:val="28"/>
          <w:lang w:val="uk-UA"/>
        </w:rPr>
        <w:t xml:space="preserve"> </w:t>
      </w:r>
    </w:p>
    <w:p w:rsidR="00543184" w:rsidRPr="008C078B" w:rsidRDefault="00543184" w:rsidP="00543184">
      <w:pPr>
        <w:pStyle w:val="ae"/>
        <w:shd w:val="clear" w:color="auto" w:fill="FFFFFF"/>
        <w:spacing w:before="0" w:after="0" w:line="276" w:lineRule="auto"/>
        <w:jc w:val="center"/>
        <w:rPr>
          <w:b/>
          <w:i/>
          <w:color w:val="000000"/>
          <w:sz w:val="28"/>
          <w:szCs w:val="28"/>
          <w:lang w:val="uk-UA"/>
        </w:rPr>
      </w:pPr>
      <w:r w:rsidRPr="008C078B">
        <w:rPr>
          <w:b/>
          <w:i/>
          <w:color w:val="000000"/>
          <w:sz w:val="28"/>
          <w:szCs w:val="28"/>
          <w:lang w:val="uk-UA"/>
        </w:rPr>
        <w:t>Спорт</w:t>
      </w:r>
    </w:p>
    <w:p w:rsidR="00543184" w:rsidRPr="00E734B0" w:rsidRDefault="00543184" w:rsidP="00543184">
      <w:pPr>
        <w:ind w:firstLine="709"/>
        <w:jc w:val="both"/>
        <w:rPr>
          <w:sz w:val="28"/>
          <w:szCs w:val="28"/>
          <w:lang w:val="uk-UA"/>
        </w:rPr>
      </w:pPr>
      <w:r w:rsidRPr="00E734B0">
        <w:rPr>
          <w:color w:val="000000"/>
          <w:sz w:val="28"/>
          <w:szCs w:val="28"/>
          <w:lang w:val="uk-UA"/>
        </w:rPr>
        <w:t>Фізкультурно-оздоровчі та спортивно-масові заходи в Кремінському районі протягом 2017 року проводилися згідно календаря заходів в Кремінському районі та Єдиного календарного плану Луганської області.</w:t>
      </w:r>
      <w:r w:rsidRPr="00E734B0">
        <w:rPr>
          <w:sz w:val="28"/>
          <w:szCs w:val="28"/>
          <w:lang w:val="uk-UA"/>
        </w:rPr>
        <w:t xml:space="preserve"> </w:t>
      </w:r>
    </w:p>
    <w:p w:rsidR="00543184" w:rsidRPr="00E734B0" w:rsidRDefault="00543184" w:rsidP="00543184">
      <w:pPr>
        <w:ind w:firstLine="709"/>
        <w:jc w:val="both"/>
        <w:rPr>
          <w:sz w:val="28"/>
          <w:szCs w:val="28"/>
          <w:lang w:val="uk-UA"/>
        </w:rPr>
      </w:pPr>
      <w:r w:rsidRPr="00E734B0">
        <w:rPr>
          <w:sz w:val="28"/>
          <w:szCs w:val="28"/>
          <w:lang w:val="uk-UA"/>
        </w:rPr>
        <w:t>У Кремінському районі  функціонують:</w:t>
      </w:r>
    </w:p>
    <w:p w:rsidR="00543184" w:rsidRPr="00E734B0" w:rsidRDefault="00543184" w:rsidP="00543184">
      <w:pPr>
        <w:ind w:firstLine="709"/>
        <w:jc w:val="both"/>
        <w:rPr>
          <w:sz w:val="28"/>
          <w:szCs w:val="28"/>
          <w:lang w:val="uk-UA"/>
        </w:rPr>
      </w:pPr>
      <w:r w:rsidRPr="00E734B0">
        <w:rPr>
          <w:sz w:val="28"/>
          <w:szCs w:val="28"/>
          <w:lang w:val="uk-UA"/>
        </w:rPr>
        <w:t>- 27 спортивних зали, з них у сільській місцевості 17;</w:t>
      </w:r>
    </w:p>
    <w:p w:rsidR="00543184" w:rsidRPr="00E734B0" w:rsidRDefault="00543184" w:rsidP="00543184">
      <w:pPr>
        <w:ind w:firstLine="709"/>
        <w:jc w:val="both"/>
        <w:rPr>
          <w:sz w:val="28"/>
          <w:szCs w:val="28"/>
          <w:lang w:val="uk-UA"/>
        </w:rPr>
      </w:pPr>
      <w:r w:rsidRPr="00E734B0">
        <w:rPr>
          <w:sz w:val="28"/>
          <w:szCs w:val="28"/>
          <w:lang w:val="uk-UA"/>
        </w:rPr>
        <w:t>- 12 сільських шкіл Кремінського району мають спортивні зали.</w:t>
      </w:r>
      <w:r w:rsidRPr="00E734B0">
        <w:rPr>
          <w:sz w:val="28"/>
          <w:szCs w:val="28"/>
        </w:rPr>
        <w:t xml:space="preserve"> </w:t>
      </w:r>
    </w:p>
    <w:p w:rsidR="00543184" w:rsidRPr="00E734B0" w:rsidRDefault="00543184" w:rsidP="00543184">
      <w:pPr>
        <w:ind w:firstLine="709"/>
        <w:jc w:val="both"/>
        <w:rPr>
          <w:sz w:val="28"/>
          <w:szCs w:val="28"/>
          <w:lang w:val="uk-UA"/>
        </w:rPr>
      </w:pPr>
      <w:r w:rsidRPr="00E734B0">
        <w:rPr>
          <w:sz w:val="28"/>
          <w:szCs w:val="28"/>
        </w:rPr>
        <w:t>За звітний період проведено 8</w:t>
      </w:r>
      <w:r w:rsidRPr="00E734B0">
        <w:rPr>
          <w:sz w:val="28"/>
          <w:szCs w:val="28"/>
          <w:lang w:val="uk-UA"/>
        </w:rPr>
        <w:t>0</w:t>
      </w:r>
      <w:r w:rsidRPr="00E734B0">
        <w:rPr>
          <w:sz w:val="28"/>
          <w:szCs w:val="28"/>
        </w:rPr>
        <w:t xml:space="preserve"> заходів районного рівня та </w:t>
      </w:r>
      <w:r w:rsidRPr="00E734B0">
        <w:rPr>
          <w:sz w:val="28"/>
          <w:szCs w:val="28"/>
          <w:lang w:val="uk-UA"/>
        </w:rPr>
        <w:t>40</w:t>
      </w:r>
      <w:r w:rsidRPr="00E734B0">
        <w:rPr>
          <w:sz w:val="28"/>
          <w:szCs w:val="28"/>
        </w:rPr>
        <w:t xml:space="preserve"> заход</w:t>
      </w:r>
      <w:r w:rsidRPr="00E734B0">
        <w:rPr>
          <w:sz w:val="28"/>
          <w:szCs w:val="28"/>
          <w:lang w:val="uk-UA"/>
        </w:rPr>
        <w:t>ів</w:t>
      </w:r>
      <w:r w:rsidRPr="00E734B0">
        <w:rPr>
          <w:sz w:val="28"/>
          <w:szCs w:val="28"/>
        </w:rPr>
        <w:t xml:space="preserve"> </w:t>
      </w:r>
      <w:r w:rsidRPr="00E734B0">
        <w:rPr>
          <w:sz w:val="28"/>
          <w:szCs w:val="28"/>
          <w:lang w:val="uk-UA"/>
        </w:rPr>
        <w:t>–</w:t>
      </w:r>
      <w:r w:rsidRPr="00E734B0">
        <w:rPr>
          <w:sz w:val="28"/>
          <w:szCs w:val="28"/>
        </w:rPr>
        <w:t xml:space="preserve"> обласного</w:t>
      </w:r>
      <w:r w:rsidRPr="00E734B0">
        <w:rPr>
          <w:sz w:val="28"/>
          <w:szCs w:val="28"/>
          <w:lang w:val="uk-UA"/>
        </w:rPr>
        <w:t xml:space="preserve">, всеукраїнського чи міжнародного рівня. </w:t>
      </w:r>
    </w:p>
    <w:p w:rsidR="00543184" w:rsidRPr="00E734B0" w:rsidRDefault="00543184" w:rsidP="00543184">
      <w:pPr>
        <w:pStyle w:val="ad"/>
        <w:spacing w:after="0" w:line="240" w:lineRule="auto"/>
        <w:ind w:left="0" w:firstLine="709"/>
        <w:jc w:val="both"/>
        <w:rPr>
          <w:rFonts w:ascii="Times New Roman" w:hAnsi="Times New Roman"/>
          <w:sz w:val="28"/>
          <w:szCs w:val="28"/>
          <w:lang w:val="uk-UA"/>
        </w:rPr>
      </w:pPr>
      <w:r w:rsidRPr="00E734B0">
        <w:rPr>
          <w:rFonts w:ascii="Times New Roman" w:hAnsi="Times New Roman"/>
          <w:sz w:val="28"/>
          <w:szCs w:val="28"/>
          <w:lang w:val="uk-UA"/>
        </w:rPr>
        <w:t>Заходи у сфері фізичної культури та спорту у Кремінському районі здійснюється на підставі  «Програми розвитку фізичної культури та спорту у Кремінському районі на 2017-2020 роки», обласної Програми розвитку фізичної культури та спорту У Луганській області та Закону України «Про фізичну культуру і спорт».</w:t>
      </w:r>
    </w:p>
    <w:p w:rsidR="00543184" w:rsidRPr="00E734B0" w:rsidRDefault="00543184" w:rsidP="00543184">
      <w:pPr>
        <w:ind w:firstLine="709"/>
        <w:jc w:val="both"/>
        <w:rPr>
          <w:sz w:val="28"/>
          <w:szCs w:val="28"/>
          <w:lang w:val="uk-UA"/>
        </w:rPr>
      </w:pPr>
      <w:r w:rsidRPr="00E734B0">
        <w:rPr>
          <w:sz w:val="28"/>
          <w:szCs w:val="28"/>
          <w:lang w:val="uk-UA"/>
        </w:rPr>
        <w:t>Команди району беруть участь у обласних та всеукраїнських змаганнях. Так юний гросмейстер Олексій Котляр, ставши вдруге чемпіоном Луганської області серед чоловіків,  входить до чільної групи провідних шахістів України та у 2017 році виконав норматив Майстра спорту України; Ще  5 шахістів району  стали чемпіонами області у своїх вікових групах, 4 – призерами, 5 спортсменів стали чемпіонами Луганської області з пауерліфтінгу, 8 – призерами,  Сергію Дворцову, чемпіону України,  присвоєно звання «Майстер спорту України».</w:t>
      </w:r>
    </w:p>
    <w:p w:rsidR="00543184" w:rsidRPr="00E734B0" w:rsidRDefault="00543184" w:rsidP="00543184">
      <w:pPr>
        <w:ind w:firstLine="709"/>
        <w:jc w:val="both"/>
        <w:rPr>
          <w:sz w:val="28"/>
          <w:szCs w:val="28"/>
          <w:lang w:val="uk-UA"/>
        </w:rPr>
      </w:pPr>
      <w:r w:rsidRPr="00E734B0">
        <w:rPr>
          <w:sz w:val="28"/>
          <w:szCs w:val="28"/>
          <w:lang w:val="uk-UA"/>
        </w:rPr>
        <w:t>Вихованець Кремінської громадської організації «Віраж» Кирило Марков, який представляв нашу область на У етапах Чемпіонату України з мотоспорту у складі команди «Молодь Донбасу»  став у загальному заліку Чемпіонату України срібним призером, причому як  у особистому так і у  командному заліку. Взагалі, організація та проведення мотокросу у Кремінському районі  стали традиційними.</w:t>
      </w:r>
    </w:p>
    <w:p w:rsidR="00543184" w:rsidRPr="00E734B0" w:rsidRDefault="00543184" w:rsidP="00543184">
      <w:pPr>
        <w:ind w:firstLine="709"/>
        <w:jc w:val="both"/>
        <w:rPr>
          <w:sz w:val="28"/>
          <w:szCs w:val="28"/>
          <w:lang w:val="uk-UA"/>
        </w:rPr>
      </w:pPr>
      <w:r w:rsidRPr="00E734B0">
        <w:rPr>
          <w:sz w:val="28"/>
          <w:szCs w:val="28"/>
          <w:lang w:val="uk-UA"/>
        </w:rPr>
        <w:t>Плідно працює у Красноріченській загальноосвітній школі і відділення сумо. Тренером Володимиром Ткачовим виховано багато чемпіонів та призерів обласних та всеукраїнських змагань, міжнародних офіційних змагань та турнірів. У 2017 році 12 спортсменів Красноріченської ЗОШ стали переможцями та призерами чемпіонату України.</w:t>
      </w:r>
    </w:p>
    <w:p w:rsidR="00543184" w:rsidRPr="00E734B0" w:rsidRDefault="00543184" w:rsidP="00543184">
      <w:pPr>
        <w:ind w:firstLine="709"/>
        <w:jc w:val="both"/>
        <w:rPr>
          <w:sz w:val="28"/>
          <w:szCs w:val="28"/>
          <w:lang w:val="uk-UA"/>
        </w:rPr>
      </w:pPr>
      <w:r w:rsidRPr="00E734B0">
        <w:rPr>
          <w:sz w:val="28"/>
          <w:szCs w:val="28"/>
          <w:lang w:val="uk-UA"/>
        </w:rPr>
        <w:t xml:space="preserve">З метою стимулювання досягнень спортсменів району, які гідно представляють рідний край та малу батьківщину на всеукраїнських та міжнародних </w:t>
      </w:r>
      <w:r w:rsidRPr="00E734B0">
        <w:rPr>
          <w:sz w:val="28"/>
          <w:szCs w:val="28"/>
          <w:lang w:val="uk-UA"/>
        </w:rPr>
        <w:lastRenderedPageBreak/>
        <w:t xml:space="preserve">теренах в районі розроблено та прийнято положення про стипендії голови райдержадміністрації та голови районної ради, про стипендії міського голови. </w:t>
      </w:r>
    </w:p>
    <w:p w:rsidR="00543184" w:rsidRPr="00E734B0" w:rsidRDefault="00543184" w:rsidP="00543184">
      <w:pPr>
        <w:ind w:firstLine="709"/>
        <w:jc w:val="both"/>
        <w:rPr>
          <w:sz w:val="28"/>
          <w:szCs w:val="28"/>
          <w:lang w:val="uk-UA"/>
        </w:rPr>
      </w:pPr>
      <w:r w:rsidRPr="00E734B0">
        <w:rPr>
          <w:sz w:val="28"/>
          <w:szCs w:val="28"/>
          <w:lang w:val="uk-UA"/>
        </w:rPr>
        <w:t>Боксер Микола Коваленко прийняв участь у двох міжнародних змаганнях у Азербайджані та Білорусі, де став переможцем та отримав спеціальні призи за технічну та тактичну підготовку. За підсумками виступу у 2017 році Микола Коваленко підтвердив високе звання чемпіона України та включений до резервного складу збірної України з боксу. Сергій Молчанов став срібним призером Чемпіонату України з боксу.</w:t>
      </w:r>
    </w:p>
    <w:p w:rsidR="00543184" w:rsidRPr="00E734B0" w:rsidRDefault="00543184" w:rsidP="00543184">
      <w:pPr>
        <w:ind w:firstLine="709"/>
        <w:jc w:val="both"/>
        <w:rPr>
          <w:sz w:val="28"/>
          <w:szCs w:val="28"/>
          <w:lang w:val="uk-UA"/>
        </w:rPr>
      </w:pPr>
      <w:r w:rsidRPr="00E734B0">
        <w:rPr>
          <w:sz w:val="28"/>
          <w:szCs w:val="28"/>
          <w:lang w:val="uk-UA"/>
        </w:rPr>
        <w:t>Команди Кремінського району під час участі у обласних комплексних заходах у звітному році вибороли І місце у весняному легкоатлетичному кросі,  у «Стартах надій»,  у змаганнях «Олімпійське лелеченя», ІІ місця  у змаганнях з «Козацького гарту», у спартакіаді людей з інвалідністю, у всеукраїнських змаганнях «Схід і Захід разом» у м.</w:t>
      </w:r>
      <w:r w:rsidR="00C16DBF">
        <w:rPr>
          <w:sz w:val="28"/>
          <w:szCs w:val="28"/>
          <w:lang w:val="uk-UA"/>
        </w:rPr>
        <w:t xml:space="preserve"> </w:t>
      </w:r>
      <w:r w:rsidRPr="00E734B0">
        <w:rPr>
          <w:sz w:val="28"/>
          <w:szCs w:val="28"/>
          <w:lang w:val="uk-UA"/>
        </w:rPr>
        <w:t>Слов’янську та у всеукраїнських змаганнях з дворового футболу у м. Києві. ІІІ місця отримані у спартакіаді державних службовців та в обласних сільських спортивних іграх.</w:t>
      </w:r>
    </w:p>
    <w:p w:rsidR="00543184" w:rsidRPr="00E734B0" w:rsidRDefault="00543184" w:rsidP="00543184">
      <w:pPr>
        <w:ind w:firstLine="709"/>
        <w:jc w:val="both"/>
        <w:rPr>
          <w:sz w:val="28"/>
          <w:szCs w:val="28"/>
          <w:lang w:val="uk-UA"/>
        </w:rPr>
      </w:pPr>
      <w:r w:rsidRPr="00E734B0">
        <w:rPr>
          <w:sz w:val="28"/>
          <w:szCs w:val="28"/>
          <w:lang w:val="uk-UA"/>
        </w:rPr>
        <w:t>За підсумками виступів з олімпійських видів спорту у 2017 році команди Кремінського району 2 рази вибороли І місце – у обласних змаганнях з важкої атлетики; І місце  у Чемпіонаті Луганської області з футболу (серед сільських команд); ІІ місце у чемпіонаті області з велоспорту та ІІІ місце у чемпіонаті Луганської області з легкої атлетики.</w:t>
      </w:r>
    </w:p>
    <w:p w:rsidR="00543184" w:rsidRPr="00E734B0" w:rsidRDefault="00543184" w:rsidP="00543184">
      <w:pPr>
        <w:pStyle w:val="ad"/>
        <w:spacing w:after="0" w:line="240" w:lineRule="auto"/>
        <w:ind w:left="0" w:firstLine="709"/>
        <w:jc w:val="both"/>
        <w:rPr>
          <w:rFonts w:ascii="Times New Roman" w:hAnsi="Times New Roman"/>
          <w:sz w:val="28"/>
          <w:szCs w:val="28"/>
          <w:lang w:val="uk-UA"/>
        </w:rPr>
      </w:pPr>
      <w:r w:rsidRPr="00E734B0">
        <w:rPr>
          <w:rFonts w:ascii="Times New Roman" w:hAnsi="Times New Roman"/>
          <w:sz w:val="28"/>
          <w:szCs w:val="28"/>
          <w:lang w:val="uk-UA"/>
        </w:rPr>
        <w:t>У 2017 році для відділення боксу Кремінської ДЮСШ придбано сучасний боксерський ринг та обладнання для зали боксу, яка знаходиться у стадії реконструкції. Відкриття спеціалізованої зали боксу заплановане на серпень 2018 року. Відділом освіти придбано спортивну форму для відділень з футболу (50 шт</w:t>
      </w:r>
      <w:r w:rsidR="00C16DBF">
        <w:rPr>
          <w:rFonts w:ascii="Times New Roman" w:hAnsi="Times New Roman"/>
          <w:sz w:val="28"/>
          <w:szCs w:val="28"/>
          <w:lang w:val="uk-UA"/>
        </w:rPr>
        <w:t>.</w:t>
      </w:r>
      <w:r w:rsidRPr="00E734B0">
        <w:rPr>
          <w:rFonts w:ascii="Times New Roman" w:hAnsi="Times New Roman"/>
          <w:sz w:val="28"/>
          <w:szCs w:val="28"/>
          <w:lang w:val="uk-UA"/>
        </w:rPr>
        <w:t>), баскетболу (16 шт</w:t>
      </w:r>
      <w:r w:rsidR="00C16DBF">
        <w:rPr>
          <w:rFonts w:ascii="Times New Roman" w:hAnsi="Times New Roman"/>
          <w:sz w:val="28"/>
          <w:szCs w:val="28"/>
          <w:lang w:val="uk-UA"/>
        </w:rPr>
        <w:t>.</w:t>
      </w:r>
      <w:r w:rsidRPr="00E734B0">
        <w:rPr>
          <w:rFonts w:ascii="Times New Roman" w:hAnsi="Times New Roman"/>
          <w:sz w:val="28"/>
          <w:szCs w:val="28"/>
          <w:lang w:val="uk-UA"/>
        </w:rPr>
        <w:t>) легкої атлетики (24 шт</w:t>
      </w:r>
      <w:r w:rsidR="00C16DBF">
        <w:rPr>
          <w:rFonts w:ascii="Times New Roman" w:hAnsi="Times New Roman"/>
          <w:sz w:val="28"/>
          <w:szCs w:val="28"/>
          <w:lang w:val="uk-UA"/>
        </w:rPr>
        <w:t>.</w:t>
      </w:r>
      <w:r w:rsidRPr="00E734B0">
        <w:rPr>
          <w:rFonts w:ascii="Times New Roman" w:hAnsi="Times New Roman"/>
          <w:sz w:val="28"/>
          <w:szCs w:val="28"/>
          <w:lang w:val="uk-UA"/>
        </w:rPr>
        <w:t>), вільної боротьби (26 шт</w:t>
      </w:r>
      <w:r w:rsidR="00C16DBF">
        <w:rPr>
          <w:rFonts w:ascii="Times New Roman" w:hAnsi="Times New Roman"/>
          <w:sz w:val="28"/>
          <w:szCs w:val="28"/>
          <w:lang w:val="uk-UA"/>
        </w:rPr>
        <w:t>.</w:t>
      </w:r>
      <w:r w:rsidRPr="00E734B0">
        <w:rPr>
          <w:rFonts w:ascii="Times New Roman" w:hAnsi="Times New Roman"/>
          <w:sz w:val="28"/>
          <w:szCs w:val="28"/>
          <w:lang w:val="uk-UA"/>
        </w:rPr>
        <w:t>). Відділення велоспорту поповнилося новими запчастинами для велосипедів, для відділення шахів придбані 5 комплектів шахів та 5 шахових годинників, для відділення плавання – необхідний інвентар та обладнання (дошки, жилети, нарукавники, скакалки, секундоміри), придбано 100 фішок, 100 скакалок, 14 секундомірів.</w:t>
      </w:r>
    </w:p>
    <w:p w:rsidR="00543184" w:rsidRPr="00E734B0" w:rsidRDefault="00543184" w:rsidP="00543184">
      <w:pPr>
        <w:pStyle w:val="ad"/>
        <w:spacing w:after="0" w:line="240" w:lineRule="auto"/>
        <w:ind w:left="0" w:firstLine="709"/>
        <w:jc w:val="both"/>
        <w:rPr>
          <w:rFonts w:ascii="Times New Roman" w:hAnsi="Times New Roman"/>
          <w:sz w:val="28"/>
          <w:szCs w:val="28"/>
          <w:lang w:val="uk-UA"/>
        </w:rPr>
      </w:pPr>
      <w:r w:rsidRPr="00E734B0">
        <w:rPr>
          <w:rFonts w:ascii="Times New Roman" w:hAnsi="Times New Roman"/>
          <w:sz w:val="28"/>
          <w:szCs w:val="28"/>
          <w:lang w:val="uk-UA"/>
        </w:rPr>
        <w:t>За співпраці з Луганською обласною федерацією футболу для навчальних закладів району придбано та вручено 60 футбольних м’ячів.</w:t>
      </w:r>
    </w:p>
    <w:p w:rsidR="00543184" w:rsidRPr="00E734B0" w:rsidRDefault="00543184" w:rsidP="00543184">
      <w:pPr>
        <w:ind w:firstLine="709"/>
        <w:jc w:val="both"/>
        <w:rPr>
          <w:sz w:val="28"/>
          <w:szCs w:val="28"/>
          <w:lang w:val="uk-UA"/>
        </w:rPr>
      </w:pPr>
      <w:r w:rsidRPr="00E734B0">
        <w:rPr>
          <w:sz w:val="28"/>
          <w:szCs w:val="28"/>
          <w:lang w:val="uk-UA"/>
        </w:rPr>
        <w:t xml:space="preserve">Пріоритетним напрямком розвитку спорту в районі є </w:t>
      </w:r>
      <w:r w:rsidRPr="00E734B0">
        <w:rPr>
          <w:sz w:val="28"/>
          <w:szCs w:val="28"/>
        </w:rPr>
        <w:t>сприяння залученню до здорового способу життя через активні заняття фізичною культурою та спортом усіх категорій населення, в тому числі і осіб з послабленим та слабким станом здоров’я, максимальній реалізації здібностей обдарованої молоді у спорті, фізичний та духовний розвиток населення</w:t>
      </w:r>
      <w:r w:rsidRPr="00E734B0">
        <w:rPr>
          <w:sz w:val="28"/>
          <w:szCs w:val="28"/>
          <w:lang w:val="uk-UA"/>
        </w:rPr>
        <w:t>.</w:t>
      </w:r>
    </w:p>
    <w:p w:rsidR="00543184" w:rsidRDefault="00543184" w:rsidP="00D73F79">
      <w:pPr>
        <w:ind w:firstLine="567"/>
        <w:jc w:val="both"/>
        <w:rPr>
          <w:sz w:val="28"/>
          <w:szCs w:val="28"/>
          <w:lang w:val="uk-UA"/>
        </w:rPr>
      </w:pPr>
    </w:p>
    <w:p w:rsidR="008C078B" w:rsidRPr="00537861" w:rsidRDefault="008C078B" w:rsidP="008C078B">
      <w:pPr>
        <w:jc w:val="center"/>
        <w:rPr>
          <w:b/>
          <w:i/>
          <w:sz w:val="28"/>
          <w:szCs w:val="28"/>
          <w:lang w:val="uk-UA"/>
        </w:rPr>
      </w:pPr>
      <w:r w:rsidRPr="00537861">
        <w:rPr>
          <w:b/>
          <w:i/>
          <w:sz w:val="28"/>
          <w:szCs w:val="28"/>
          <w:lang w:val="uk-UA"/>
        </w:rPr>
        <w:t>Соціальний захист</w:t>
      </w:r>
    </w:p>
    <w:p w:rsidR="008C078B" w:rsidRPr="00537861" w:rsidRDefault="008C078B" w:rsidP="008C078B">
      <w:pPr>
        <w:ind w:firstLine="709"/>
        <w:jc w:val="both"/>
        <w:rPr>
          <w:sz w:val="28"/>
          <w:szCs w:val="28"/>
          <w:lang w:val="uk-UA"/>
        </w:rPr>
      </w:pPr>
      <w:r w:rsidRPr="00537861">
        <w:rPr>
          <w:sz w:val="28"/>
          <w:szCs w:val="28"/>
          <w:lang w:val="uk-UA"/>
        </w:rPr>
        <w:t>У звітному періоді одним з основних завдань діяльності районної державної адміністрації було забезпечення соціальних гарантій населення та підвищення якості надання соціальних послуг.</w:t>
      </w:r>
    </w:p>
    <w:p w:rsidR="008C078B" w:rsidRPr="00537861" w:rsidRDefault="008C078B" w:rsidP="008C078B">
      <w:pPr>
        <w:ind w:firstLine="709"/>
        <w:jc w:val="both"/>
        <w:rPr>
          <w:sz w:val="28"/>
          <w:szCs w:val="28"/>
          <w:lang w:val="uk-UA"/>
        </w:rPr>
      </w:pPr>
      <w:r w:rsidRPr="00537861">
        <w:rPr>
          <w:sz w:val="28"/>
          <w:szCs w:val="28"/>
          <w:lang w:val="uk-UA"/>
        </w:rPr>
        <w:t xml:space="preserve">Управлінням соціального захисту населення Кремінської райдержадміністрації у 2017 році 11831 громадянину Кремінського району призначено субсидії для відшкодування   витрат на оплату житлово-комунальних </w:t>
      </w:r>
      <w:r w:rsidRPr="00537861">
        <w:rPr>
          <w:sz w:val="28"/>
          <w:szCs w:val="28"/>
          <w:lang w:val="uk-UA"/>
        </w:rPr>
        <w:lastRenderedPageBreak/>
        <w:t>послуг, відшкодовано – 60 млн. 141,4 тис. грн., субсидіє</w:t>
      </w:r>
      <w:r w:rsidR="00C16DBF">
        <w:rPr>
          <w:sz w:val="28"/>
          <w:szCs w:val="28"/>
          <w:lang w:val="uk-UA"/>
        </w:rPr>
        <w:t>ю</w:t>
      </w:r>
      <w:r w:rsidRPr="00537861">
        <w:rPr>
          <w:sz w:val="28"/>
          <w:szCs w:val="28"/>
          <w:lang w:val="uk-UA"/>
        </w:rPr>
        <w:t xml:space="preserve"> на тверде паливо жителі району скористалися на суму 1 млн. 185 тис. грн.</w:t>
      </w:r>
    </w:p>
    <w:p w:rsidR="008C078B" w:rsidRPr="00537861" w:rsidRDefault="008C078B" w:rsidP="008C078B">
      <w:pPr>
        <w:ind w:firstLine="709"/>
        <w:jc w:val="both"/>
        <w:rPr>
          <w:sz w:val="28"/>
          <w:szCs w:val="28"/>
          <w:lang w:val="uk-UA"/>
        </w:rPr>
      </w:pPr>
      <w:r w:rsidRPr="00537861">
        <w:rPr>
          <w:sz w:val="28"/>
          <w:szCs w:val="28"/>
          <w:lang w:val="uk-UA"/>
        </w:rPr>
        <w:t xml:space="preserve">За пільгову категорію оплачено підприємствам, що надають послуги пільговикам – 5 млн. 749 тис. грн. (житлово-комунальні послуги – 5 млн. 467 тис. грн., користування телефоном – 265,8 тис. грн., відшкодовано за проїзд у залізничному транспорті – 16,2 тис. грн.). </w:t>
      </w:r>
    </w:p>
    <w:p w:rsidR="008C078B" w:rsidRPr="00537861" w:rsidRDefault="008C078B" w:rsidP="008C078B">
      <w:pPr>
        <w:pStyle w:val="a5"/>
        <w:spacing w:after="0"/>
        <w:ind w:firstLine="709"/>
        <w:jc w:val="both"/>
        <w:rPr>
          <w:sz w:val="28"/>
          <w:szCs w:val="28"/>
          <w:lang w:val="uk-UA"/>
        </w:rPr>
      </w:pPr>
      <w:r w:rsidRPr="00537861">
        <w:rPr>
          <w:sz w:val="28"/>
          <w:szCs w:val="28"/>
          <w:lang w:val="uk-UA"/>
        </w:rPr>
        <w:t>Виплачено компенсацій на придбання твердого палива та скрапленого газу 215 особам на суму 285,6 тис. грн.</w:t>
      </w:r>
    </w:p>
    <w:p w:rsidR="008C078B" w:rsidRPr="00537861" w:rsidRDefault="008C078B" w:rsidP="008C078B">
      <w:pPr>
        <w:ind w:firstLine="709"/>
        <w:jc w:val="both"/>
        <w:rPr>
          <w:sz w:val="28"/>
          <w:szCs w:val="28"/>
          <w:lang w:val="uk-UA"/>
        </w:rPr>
      </w:pPr>
      <w:r w:rsidRPr="00537861">
        <w:rPr>
          <w:sz w:val="28"/>
          <w:szCs w:val="28"/>
          <w:lang w:val="uk-UA"/>
        </w:rPr>
        <w:t xml:space="preserve">Управлінням соціального захисту населення Кремінської РДА протягом 2017 року нарахована та виплачена  допомога сім'ям з дітьми, малозабезпеченим сім'ям, </w:t>
      </w:r>
      <w:r w:rsidR="00B35342">
        <w:rPr>
          <w:sz w:val="28"/>
          <w:szCs w:val="28"/>
          <w:lang w:val="uk-UA"/>
        </w:rPr>
        <w:t xml:space="preserve">особам з </w:t>
      </w:r>
      <w:r w:rsidRPr="00537861">
        <w:rPr>
          <w:sz w:val="28"/>
          <w:szCs w:val="28"/>
          <w:lang w:val="uk-UA"/>
        </w:rPr>
        <w:t>інвалід</w:t>
      </w:r>
      <w:r w:rsidR="00B35342">
        <w:rPr>
          <w:sz w:val="28"/>
          <w:szCs w:val="28"/>
          <w:lang w:val="uk-UA"/>
        </w:rPr>
        <w:t>ністю</w:t>
      </w:r>
      <w:r w:rsidRPr="00537861">
        <w:rPr>
          <w:sz w:val="28"/>
          <w:szCs w:val="28"/>
          <w:lang w:val="uk-UA"/>
        </w:rPr>
        <w:t xml:space="preserve"> з дитинства, дітям</w:t>
      </w:r>
      <w:r w:rsidR="00B35342">
        <w:rPr>
          <w:sz w:val="28"/>
          <w:szCs w:val="28"/>
          <w:lang w:val="uk-UA"/>
        </w:rPr>
        <w:t xml:space="preserve"> з </w:t>
      </w:r>
      <w:r w:rsidRPr="00537861">
        <w:rPr>
          <w:sz w:val="28"/>
          <w:szCs w:val="28"/>
          <w:lang w:val="uk-UA"/>
        </w:rPr>
        <w:t>інвалід</w:t>
      </w:r>
      <w:r w:rsidR="00B35342">
        <w:rPr>
          <w:sz w:val="28"/>
          <w:szCs w:val="28"/>
          <w:lang w:val="uk-UA"/>
        </w:rPr>
        <w:t>ністю</w:t>
      </w:r>
      <w:r w:rsidRPr="00537861">
        <w:rPr>
          <w:sz w:val="28"/>
          <w:szCs w:val="28"/>
          <w:lang w:val="uk-UA"/>
        </w:rPr>
        <w:t xml:space="preserve">, тимчасова державна допомога дітям та допомога по догляду за </w:t>
      </w:r>
      <w:r w:rsidR="00B35342">
        <w:rPr>
          <w:sz w:val="28"/>
          <w:szCs w:val="28"/>
          <w:lang w:val="uk-UA"/>
        </w:rPr>
        <w:t xml:space="preserve">особами з </w:t>
      </w:r>
      <w:r w:rsidRPr="00537861">
        <w:rPr>
          <w:sz w:val="28"/>
          <w:szCs w:val="28"/>
          <w:lang w:val="uk-UA"/>
        </w:rPr>
        <w:t>інвалід</w:t>
      </w:r>
      <w:r w:rsidR="00B35342">
        <w:rPr>
          <w:sz w:val="28"/>
          <w:szCs w:val="28"/>
          <w:lang w:val="uk-UA"/>
        </w:rPr>
        <w:t>ністю</w:t>
      </w:r>
      <w:r w:rsidRPr="00537861">
        <w:rPr>
          <w:sz w:val="28"/>
          <w:szCs w:val="28"/>
          <w:lang w:val="uk-UA"/>
        </w:rPr>
        <w:t xml:space="preserve"> </w:t>
      </w:r>
      <w:r w:rsidRPr="00537861">
        <w:rPr>
          <w:sz w:val="28"/>
          <w:szCs w:val="28"/>
        </w:rPr>
        <w:t>I</w:t>
      </w:r>
      <w:r w:rsidRPr="00537861">
        <w:rPr>
          <w:sz w:val="28"/>
          <w:szCs w:val="28"/>
          <w:lang w:val="uk-UA"/>
        </w:rPr>
        <w:t xml:space="preserve"> чи </w:t>
      </w:r>
      <w:r w:rsidRPr="00537861">
        <w:rPr>
          <w:sz w:val="28"/>
          <w:szCs w:val="28"/>
        </w:rPr>
        <w:t>II</w:t>
      </w:r>
      <w:r w:rsidRPr="00537861">
        <w:rPr>
          <w:sz w:val="28"/>
          <w:szCs w:val="28"/>
          <w:lang w:val="uk-UA"/>
        </w:rPr>
        <w:t xml:space="preserve"> групи внаслідок психічного розладу на загальну суму 49 млн. 201 тис. грн., у тому числі малозабезпеченим сім’ям – 7 млн. 299 тис. грн.</w:t>
      </w:r>
    </w:p>
    <w:p w:rsidR="008C078B" w:rsidRPr="00537861" w:rsidRDefault="008C078B" w:rsidP="008C078B">
      <w:pPr>
        <w:ind w:firstLine="709"/>
        <w:jc w:val="both"/>
        <w:rPr>
          <w:sz w:val="28"/>
          <w:szCs w:val="28"/>
          <w:lang w:val="uk-UA"/>
        </w:rPr>
      </w:pPr>
      <w:r w:rsidRPr="00537861">
        <w:rPr>
          <w:sz w:val="28"/>
          <w:szCs w:val="28"/>
          <w:lang w:val="uk-UA"/>
        </w:rPr>
        <w:t>З метою розв’язання основних проблем громадян України, які переселилися з тимчасово окупованої території України, в районі працює к</w:t>
      </w:r>
      <w:r w:rsidRPr="00537861">
        <w:rPr>
          <w:color w:val="000000"/>
          <w:sz w:val="28"/>
          <w:szCs w:val="28"/>
          <w:lang w:val="uk-UA"/>
        </w:rPr>
        <w:t>омісія з розгляду питань надання грошової допомоги постраждалим та внутрішньо переміщеним особам з тимчасово окупованої території та районів проведення антитерористичної операції.  За результатами роботи зазначеної комісії на облік</w:t>
      </w:r>
      <w:r w:rsidRPr="00537861">
        <w:rPr>
          <w:sz w:val="28"/>
          <w:szCs w:val="28"/>
        </w:rPr>
        <w:t xml:space="preserve"> в Кремінському районі </w:t>
      </w:r>
      <w:r w:rsidRPr="00537861">
        <w:rPr>
          <w:sz w:val="28"/>
          <w:szCs w:val="28"/>
          <w:lang w:val="uk-UA"/>
        </w:rPr>
        <w:t>взято</w:t>
      </w:r>
      <w:r w:rsidRPr="00537861">
        <w:rPr>
          <w:sz w:val="28"/>
          <w:szCs w:val="28"/>
        </w:rPr>
        <w:t xml:space="preserve"> </w:t>
      </w:r>
      <w:r w:rsidRPr="00537861">
        <w:rPr>
          <w:sz w:val="28"/>
          <w:szCs w:val="28"/>
          <w:lang w:val="uk-UA"/>
        </w:rPr>
        <w:t>21237</w:t>
      </w:r>
      <w:r w:rsidRPr="00537861">
        <w:rPr>
          <w:sz w:val="28"/>
          <w:szCs w:val="28"/>
        </w:rPr>
        <w:t xml:space="preserve"> внутрішньо переміщених осіб, </w:t>
      </w:r>
      <w:r w:rsidRPr="00537861">
        <w:rPr>
          <w:sz w:val="28"/>
          <w:szCs w:val="28"/>
          <w:lang w:val="uk-UA"/>
        </w:rPr>
        <w:t xml:space="preserve">у тому числі </w:t>
      </w:r>
      <w:r w:rsidRPr="00537861">
        <w:rPr>
          <w:sz w:val="28"/>
          <w:szCs w:val="28"/>
        </w:rPr>
        <w:t xml:space="preserve">з початку року </w:t>
      </w:r>
      <w:r w:rsidRPr="00537861">
        <w:rPr>
          <w:color w:val="000000"/>
          <w:sz w:val="28"/>
          <w:szCs w:val="28"/>
          <w:lang w:val="uk-UA"/>
        </w:rPr>
        <w:t>-</w:t>
      </w:r>
      <w:r w:rsidRPr="00537861">
        <w:rPr>
          <w:color w:val="000000"/>
          <w:sz w:val="28"/>
          <w:szCs w:val="28"/>
        </w:rPr>
        <w:t xml:space="preserve"> </w:t>
      </w:r>
      <w:r w:rsidRPr="00537861">
        <w:rPr>
          <w:color w:val="000000"/>
          <w:sz w:val="28"/>
          <w:szCs w:val="28"/>
          <w:lang w:val="uk-UA"/>
        </w:rPr>
        <w:t>3797</w:t>
      </w:r>
      <w:r w:rsidRPr="00537861">
        <w:rPr>
          <w:color w:val="000000"/>
          <w:sz w:val="28"/>
          <w:szCs w:val="28"/>
        </w:rPr>
        <w:t xml:space="preserve"> осіб</w:t>
      </w:r>
      <w:r w:rsidRPr="00537861">
        <w:rPr>
          <w:color w:val="000000"/>
          <w:sz w:val="28"/>
          <w:szCs w:val="28"/>
          <w:lang w:val="uk-UA"/>
        </w:rPr>
        <w:t xml:space="preserve">, </w:t>
      </w:r>
      <w:r w:rsidRPr="00537861">
        <w:rPr>
          <w:sz w:val="28"/>
          <w:szCs w:val="28"/>
        </w:rPr>
        <w:t>перевірено достовірність інформації про фактичне місце проживання/перебування внутрішньо переміщених осіб та складено акти на</w:t>
      </w:r>
      <w:r w:rsidRPr="00537861">
        <w:rPr>
          <w:sz w:val="28"/>
          <w:szCs w:val="28"/>
          <w:lang w:val="uk-UA"/>
        </w:rPr>
        <w:t xml:space="preserve"> 8901 </w:t>
      </w:r>
      <w:r w:rsidRPr="00537861">
        <w:rPr>
          <w:sz w:val="28"/>
          <w:szCs w:val="28"/>
        </w:rPr>
        <w:t>особу</w:t>
      </w:r>
      <w:r w:rsidRPr="00537861">
        <w:rPr>
          <w:sz w:val="28"/>
          <w:szCs w:val="28"/>
          <w:lang w:val="uk-UA"/>
        </w:rPr>
        <w:t>,</w:t>
      </w:r>
      <w:r w:rsidRPr="00537861">
        <w:rPr>
          <w:sz w:val="28"/>
          <w:szCs w:val="28"/>
        </w:rPr>
        <w:t xml:space="preserve"> прийнято рішення про призначення (відновлення) соціальних виплат </w:t>
      </w:r>
      <w:r w:rsidRPr="00537861">
        <w:rPr>
          <w:sz w:val="28"/>
          <w:szCs w:val="28"/>
          <w:lang w:val="uk-UA"/>
        </w:rPr>
        <w:t>1043</w:t>
      </w:r>
      <w:r w:rsidRPr="00537861">
        <w:rPr>
          <w:sz w:val="28"/>
          <w:szCs w:val="28"/>
        </w:rPr>
        <w:t xml:space="preserve"> особам, відмовлено в призначенні соціальних виплат </w:t>
      </w:r>
      <w:r w:rsidRPr="00537861">
        <w:rPr>
          <w:sz w:val="28"/>
          <w:szCs w:val="28"/>
          <w:lang w:val="uk-UA"/>
        </w:rPr>
        <w:t>449</w:t>
      </w:r>
      <w:r w:rsidRPr="00537861">
        <w:rPr>
          <w:sz w:val="28"/>
          <w:szCs w:val="28"/>
        </w:rPr>
        <w:t xml:space="preserve"> особам.</w:t>
      </w:r>
    </w:p>
    <w:p w:rsidR="008C078B" w:rsidRPr="00537861" w:rsidRDefault="008C078B" w:rsidP="008C078B">
      <w:pPr>
        <w:ind w:firstLine="709"/>
        <w:jc w:val="both"/>
        <w:rPr>
          <w:sz w:val="28"/>
          <w:szCs w:val="28"/>
          <w:lang w:val="uk-UA"/>
        </w:rPr>
      </w:pPr>
      <w:r w:rsidRPr="00537861">
        <w:rPr>
          <w:sz w:val="28"/>
          <w:szCs w:val="28"/>
          <w:lang w:val="uk-UA"/>
        </w:rPr>
        <w:t xml:space="preserve">За 2017 рік 25 </w:t>
      </w:r>
      <w:r w:rsidR="00C16DBF">
        <w:rPr>
          <w:sz w:val="28"/>
          <w:szCs w:val="28"/>
          <w:lang w:val="uk-UA"/>
        </w:rPr>
        <w:t>осіб з інвалідністю</w:t>
      </w:r>
      <w:r w:rsidRPr="00537861">
        <w:rPr>
          <w:sz w:val="28"/>
          <w:szCs w:val="28"/>
          <w:lang w:val="uk-UA"/>
        </w:rPr>
        <w:t xml:space="preserve"> та малозабезпечених пенсіонерів отримали грошову допомогу у сумі 16,2 тис. грн., видано 213 направлень на виготовлення протезно-ортопедичної продукції.</w:t>
      </w:r>
    </w:p>
    <w:p w:rsidR="008C078B" w:rsidRPr="00537861" w:rsidRDefault="008C078B" w:rsidP="008C078B">
      <w:pPr>
        <w:ind w:firstLine="709"/>
        <w:jc w:val="both"/>
        <w:rPr>
          <w:sz w:val="28"/>
          <w:szCs w:val="28"/>
          <w:lang w:val="uk-UA"/>
        </w:rPr>
      </w:pPr>
      <w:r w:rsidRPr="00537861">
        <w:rPr>
          <w:sz w:val="28"/>
          <w:szCs w:val="28"/>
          <w:lang w:val="uk-UA"/>
        </w:rPr>
        <w:t xml:space="preserve">Протягом року було оформлено документи для поселення до будинку-інтернату для людей похилого віку та </w:t>
      </w:r>
      <w:r w:rsidR="00B35342">
        <w:rPr>
          <w:sz w:val="28"/>
          <w:szCs w:val="28"/>
          <w:lang w:val="uk-UA"/>
        </w:rPr>
        <w:t xml:space="preserve">осіб з </w:t>
      </w:r>
      <w:r w:rsidRPr="00537861">
        <w:rPr>
          <w:sz w:val="28"/>
          <w:szCs w:val="28"/>
          <w:lang w:val="uk-UA"/>
        </w:rPr>
        <w:t>інвалід</w:t>
      </w:r>
      <w:r w:rsidR="00B35342">
        <w:rPr>
          <w:sz w:val="28"/>
          <w:szCs w:val="28"/>
          <w:lang w:val="uk-UA"/>
        </w:rPr>
        <w:t>ністю</w:t>
      </w:r>
      <w:r w:rsidRPr="00537861">
        <w:rPr>
          <w:sz w:val="28"/>
          <w:szCs w:val="28"/>
          <w:lang w:val="uk-UA"/>
        </w:rPr>
        <w:t xml:space="preserve">  для 21-ї особи.</w:t>
      </w:r>
    </w:p>
    <w:p w:rsidR="008C078B" w:rsidRPr="00537861" w:rsidRDefault="008C078B" w:rsidP="008C078B">
      <w:pPr>
        <w:ind w:firstLine="709"/>
        <w:jc w:val="both"/>
        <w:rPr>
          <w:sz w:val="28"/>
          <w:szCs w:val="28"/>
          <w:lang w:val="uk-UA"/>
        </w:rPr>
      </w:pPr>
      <w:r w:rsidRPr="00537861">
        <w:rPr>
          <w:sz w:val="28"/>
          <w:szCs w:val="28"/>
          <w:lang w:val="uk-UA"/>
        </w:rPr>
        <w:t xml:space="preserve">Відшкодовано витрати на поховання учасників бойових дій, </w:t>
      </w:r>
      <w:r w:rsidR="00B35342">
        <w:rPr>
          <w:sz w:val="28"/>
          <w:szCs w:val="28"/>
          <w:lang w:val="uk-UA"/>
        </w:rPr>
        <w:t xml:space="preserve">осіб, що отримали </w:t>
      </w:r>
      <w:r w:rsidRPr="00537861">
        <w:rPr>
          <w:sz w:val="28"/>
          <w:szCs w:val="28"/>
          <w:lang w:val="uk-UA"/>
        </w:rPr>
        <w:t>інвалід</w:t>
      </w:r>
      <w:r w:rsidR="00B35342">
        <w:rPr>
          <w:sz w:val="28"/>
          <w:szCs w:val="28"/>
          <w:lang w:val="uk-UA"/>
        </w:rPr>
        <w:t>ність під час</w:t>
      </w:r>
      <w:r w:rsidRPr="00537861">
        <w:rPr>
          <w:sz w:val="28"/>
          <w:szCs w:val="28"/>
          <w:lang w:val="uk-UA"/>
        </w:rPr>
        <w:t xml:space="preserve"> війни </w:t>
      </w:r>
      <w:r w:rsidR="00B35342">
        <w:rPr>
          <w:sz w:val="28"/>
          <w:szCs w:val="28"/>
          <w:lang w:val="uk-UA"/>
        </w:rPr>
        <w:t xml:space="preserve">- </w:t>
      </w:r>
      <w:r w:rsidRPr="00537861">
        <w:rPr>
          <w:sz w:val="28"/>
          <w:szCs w:val="28"/>
          <w:lang w:val="uk-UA"/>
        </w:rPr>
        <w:t>12 особам на 32,4 тис.</w:t>
      </w:r>
      <w:r w:rsidR="00C16DBF">
        <w:rPr>
          <w:sz w:val="28"/>
          <w:szCs w:val="28"/>
          <w:lang w:val="uk-UA"/>
        </w:rPr>
        <w:t xml:space="preserve"> </w:t>
      </w:r>
      <w:r w:rsidRPr="00537861">
        <w:rPr>
          <w:sz w:val="28"/>
          <w:szCs w:val="28"/>
          <w:lang w:val="uk-UA"/>
        </w:rPr>
        <w:t>грн.</w:t>
      </w:r>
    </w:p>
    <w:p w:rsidR="008C078B" w:rsidRPr="00537861" w:rsidRDefault="008C078B" w:rsidP="008C078B">
      <w:pPr>
        <w:ind w:firstLine="709"/>
        <w:jc w:val="both"/>
        <w:rPr>
          <w:bCs/>
          <w:sz w:val="28"/>
          <w:szCs w:val="28"/>
          <w:lang w:val="uk-UA"/>
        </w:rPr>
      </w:pPr>
      <w:r w:rsidRPr="00537861">
        <w:rPr>
          <w:sz w:val="28"/>
          <w:szCs w:val="28"/>
          <w:lang w:val="uk-UA"/>
        </w:rPr>
        <w:t>Здійснена виплата разової грошової допомоги до 5-го р</w:t>
      </w:r>
      <w:r w:rsidR="00C16DBF">
        <w:rPr>
          <w:sz w:val="28"/>
          <w:szCs w:val="28"/>
          <w:lang w:val="uk-UA"/>
        </w:rPr>
        <w:t>і</w:t>
      </w:r>
      <w:r w:rsidRPr="00537861">
        <w:rPr>
          <w:sz w:val="28"/>
          <w:szCs w:val="28"/>
          <w:lang w:val="uk-UA"/>
        </w:rPr>
        <w:t>вня 1923 особам на суму 1 млн. 867 тис. грн.</w:t>
      </w:r>
    </w:p>
    <w:p w:rsidR="008C078B" w:rsidRPr="00537861" w:rsidRDefault="008C078B" w:rsidP="008C078B">
      <w:pPr>
        <w:ind w:firstLine="709"/>
        <w:jc w:val="both"/>
        <w:rPr>
          <w:sz w:val="28"/>
          <w:szCs w:val="28"/>
          <w:lang w:val="uk-UA"/>
        </w:rPr>
      </w:pPr>
      <w:r w:rsidRPr="00537861">
        <w:rPr>
          <w:sz w:val="28"/>
          <w:szCs w:val="28"/>
          <w:lang w:val="uk-UA"/>
        </w:rPr>
        <w:t>Протягом року забезпечено санаторно-курортним лікуванням 41 особу та виплачена компенсація за невикористане санаторно-лікування 16 особам у сумі 5,2 тис. грн.</w:t>
      </w:r>
    </w:p>
    <w:p w:rsidR="008C078B" w:rsidRPr="00537861" w:rsidRDefault="008C078B" w:rsidP="008C078B">
      <w:pPr>
        <w:ind w:firstLine="709"/>
        <w:jc w:val="both"/>
        <w:rPr>
          <w:color w:val="000000"/>
          <w:sz w:val="28"/>
          <w:szCs w:val="28"/>
          <w:lang w:val="uk-UA"/>
        </w:rPr>
      </w:pPr>
      <w:r w:rsidRPr="00537861">
        <w:rPr>
          <w:color w:val="000000"/>
          <w:sz w:val="28"/>
          <w:szCs w:val="28"/>
          <w:lang w:val="uk-UA"/>
        </w:rPr>
        <w:t>На обліку в Єдиному державному автоматизованому реєстрі пільговиків станом на 01.01.2018 року перебуває 300 учасників антитерористичної операції, які мають статус учасника бойових дій та користуються пільгами відповідно до Закону України «Про статус ветеранів війни, гарантії їх соціального захисту».</w:t>
      </w:r>
    </w:p>
    <w:p w:rsidR="008C078B" w:rsidRPr="00537861" w:rsidRDefault="008C078B" w:rsidP="008C078B">
      <w:pPr>
        <w:ind w:firstLine="709"/>
        <w:jc w:val="both"/>
        <w:rPr>
          <w:color w:val="000000"/>
          <w:sz w:val="28"/>
          <w:szCs w:val="28"/>
          <w:lang w:val="uk-UA"/>
        </w:rPr>
      </w:pPr>
      <w:r w:rsidRPr="00537861">
        <w:rPr>
          <w:color w:val="000000"/>
          <w:sz w:val="28"/>
          <w:szCs w:val="28"/>
          <w:lang w:val="uk-UA"/>
        </w:rPr>
        <w:t>Управлінням соціального захисту населення розроблена районна Комплексна програма соціальної підтримки сімей загиблих учасників антитерористичної операції, військовослужбовців і поранених учасників антитерористичної операції та вшанування пам’яті загиблих на 2017-2018 роки.</w:t>
      </w:r>
    </w:p>
    <w:p w:rsidR="008C078B" w:rsidRPr="00537861" w:rsidRDefault="008C078B" w:rsidP="008C078B">
      <w:pPr>
        <w:ind w:firstLine="709"/>
        <w:jc w:val="both"/>
        <w:rPr>
          <w:color w:val="000000"/>
          <w:sz w:val="28"/>
          <w:szCs w:val="28"/>
          <w:lang w:val="uk-UA"/>
        </w:rPr>
      </w:pPr>
      <w:r w:rsidRPr="00537861">
        <w:rPr>
          <w:color w:val="000000"/>
          <w:sz w:val="28"/>
          <w:szCs w:val="28"/>
          <w:lang w:val="uk-UA"/>
        </w:rPr>
        <w:lastRenderedPageBreak/>
        <w:t>В рамках виконання даної програми спеціалістами управління визначені потреби учасників антитерористичної операції шляхом заповнення соціальних паспортів.</w:t>
      </w:r>
    </w:p>
    <w:p w:rsidR="008C078B" w:rsidRPr="00537861" w:rsidRDefault="008C078B" w:rsidP="008C078B">
      <w:pPr>
        <w:ind w:firstLine="709"/>
        <w:jc w:val="both"/>
        <w:rPr>
          <w:color w:val="000000"/>
          <w:sz w:val="28"/>
          <w:szCs w:val="28"/>
          <w:lang w:val="uk-UA"/>
        </w:rPr>
      </w:pPr>
      <w:r w:rsidRPr="00537861">
        <w:rPr>
          <w:color w:val="000000"/>
          <w:sz w:val="28"/>
          <w:szCs w:val="28"/>
          <w:lang w:val="uk-UA"/>
        </w:rPr>
        <w:t>Двом демобілізованим учасникам антитерористичної операції, двом членам сімей загиблих, одному пораненому учаснику АТО виплачена одноразова матеріальна допомога на загальну суму 23 тис. грн.</w:t>
      </w:r>
    </w:p>
    <w:p w:rsidR="008C078B" w:rsidRPr="00537861" w:rsidRDefault="008C078B" w:rsidP="008C078B">
      <w:pPr>
        <w:ind w:firstLine="709"/>
        <w:jc w:val="both"/>
        <w:rPr>
          <w:color w:val="000000"/>
          <w:sz w:val="28"/>
          <w:szCs w:val="28"/>
          <w:lang w:val="uk-UA"/>
        </w:rPr>
      </w:pPr>
      <w:r w:rsidRPr="00537861">
        <w:rPr>
          <w:color w:val="000000"/>
          <w:sz w:val="28"/>
          <w:szCs w:val="28"/>
          <w:lang w:val="uk-UA"/>
        </w:rPr>
        <w:t>Відповідно до Порядку використання коштів, передбачених у державному бюджеті для виплати матеріальної допомоги військовослужбовцям, звільненим з військової строкової служби, 21 військовослужбовцю, звільненому зі строкової служби нарахована та виплачена матеріальна допомога у розмірі середньої заробітної плати на момент призову.</w:t>
      </w:r>
    </w:p>
    <w:p w:rsidR="008C078B" w:rsidRPr="00537861" w:rsidRDefault="008C078B" w:rsidP="008C078B">
      <w:pPr>
        <w:ind w:firstLine="709"/>
        <w:jc w:val="both"/>
        <w:rPr>
          <w:sz w:val="28"/>
          <w:szCs w:val="28"/>
          <w:lang w:val="uk-UA"/>
        </w:rPr>
      </w:pPr>
      <w:r w:rsidRPr="00537861">
        <w:rPr>
          <w:bCs/>
          <w:sz w:val="28"/>
          <w:lang w:val="uk-UA"/>
        </w:rPr>
        <w:t>З метою контролю використання державних коштів спеціалістами управління соціального захисту населення</w:t>
      </w:r>
      <w:r w:rsidRPr="00537861">
        <w:rPr>
          <w:sz w:val="28"/>
          <w:lang w:val="uk-UA"/>
        </w:rPr>
        <w:t xml:space="preserve"> перевірено</w:t>
      </w:r>
      <w:r w:rsidRPr="00537861">
        <w:rPr>
          <w:b/>
          <w:sz w:val="28"/>
          <w:lang w:val="uk-UA"/>
        </w:rPr>
        <w:t xml:space="preserve"> </w:t>
      </w:r>
      <w:r w:rsidRPr="00537861">
        <w:rPr>
          <w:sz w:val="28"/>
          <w:lang w:val="uk-UA"/>
        </w:rPr>
        <w:t xml:space="preserve">3582 </w:t>
      </w:r>
      <w:r w:rsidRPr="00537861">
        <w:rPr>
          <w:bCs/>
          <w:sz w:val="28"/>
          <w:lang w:val="uk-UA"/>
        </w:rPr>
        <w:t>особових</w:t>
      </w:r>
      <w:r w:rsidRPr="00537861">
        <w:rPr>
          <w:sz w:val="28"/>
          <w:lang w:val="uk-UA"/>
        </w:rPr>
        <w:t xml:space="preserve"> </w:t>
      </w:r>
      <w:r w:rsidRPr="00537861">
        <w:rPr>
          <w:bCs/>
          <w:sz w:val="28"/>
          <w:lang w:val="uk-UA"/>
        </w:rPr>
        <w:t>справи отримувачів житлових субсидій</w:t>
      </w:r>
      <w:r w:rsidRPr="00537861">
        <w:rPr>
          <w:sz w:val="28"/>
          <w:lang w:val="uk-UA"/>
        </w:rPr>
        <w:t>, 21</w:t>
      </w:r>
      <w:r w:rsidRPr="00537861">
        <w:rPr>
          <w:bCs/>
          <w:sz w:val="28"/>
          <w:lang w:val="uk-UA"/>
        </w:rPr>
        <w:t xml:space="preserve"> особова справа</w:t>
      </w:r>
      <w:r w:rsidRPr="00537861">
        <w:rPr>
          <w:sz w:val="28"/>
          <w:lang w:val="uk-UA"/>
        </w:rPr>
        <w:t xml:space="preserve"> </w:t>
      </w:r>
      <w:r w:rsidRPr="00537861">
        <w:rPr>
          <w:bCs/>
          <w:sz w:val="28"/>
          <w:lang w:val="uk-UA"/>
        </w:rPr>
        <w:t>отримувачів державної соціальної допомоги малозабезпеченим сім</w:t>
      </w:r>
      <w:r w:rsidRPr="00537861">
        <w:rPr>
          <w:bCs/>
          <w:sz w:val="28"/>
          <w:lang w:val="uk-UA"/>
        </w:rPr>
        <w:sym w:font="Symbol" w:char="F0A2"/>
      </w:r>
      <w:r w:rsidRPr="00537861">
        <w:rPr>
          <w:bCs/>
          <w:sz w:val="28"/>
          <w:lang w:val="uk-UA"/>
        </w:rPr>
        <w:t>ям.</w:t>
      </w:r>
      <w:r w:rsidRPr="00537861">
        <w:rPr>
          <w:sz w:val="28"/>
          <w:lang w:val="uk-UA"/>
        </w:rPr>
        <w:t xml:space="preserve"> За результатами перевірок повернуто коштів на суму 144,2 тис. грн. </w:t>
      </w:r>
    </w:p>
    <w:p w:rsidR="008C078B" w:rsidRPr="00537861" w:rsidRDefault="008C078B" w:rsidP="008C078B">
      <w:pPr>
        <w:pStyle w:val="a5"/>
        <w:spacing w:after="0"/>
        <w:ind w:firstLine="709"/>
        <w:jc w:val="both"/>
        <w:rPr>
          <w:sz w:val="28"/>
          <w:szCs w:val="28"/>
          <w:lang w:val="uk-UA"/>
        </w:rPr>
      </w:pPr>
      <w:r w:rsidRPr="00537861">
        <w:rPr>
          <w:sz w:val="28"/>
          <w:szCs w:val="28"/>
          <w:lang w:val="uk-UA"/>
        </w:rPr>
        <w:t xml:space="preserve">За 12 місяців 2017 року перевірено 1031 </w:t>
      </w:r>
      <w:r w:rsidRPr="00537861">
        <w:rPr>
          <w:bCs/>
          <w:sz w:val="28"/>
          <w:szCs w:val="28"/>
          <w:lang w:val="uk-UA"/>
        </w:rPr>
        <w:t>пенсійну справу; із них 353 новопризначених пенсійних справ, 678 пенсійних справ по перерахункам</w:t>
      </w:r>
      <w:r w:rsidRPr="00537861">
        <w:rPr>
          <w:sz w:val="28"/>
          <w:szCs w:val="28"/>
          <w:lang w:val="uk-UA"/>
        </w:rPr>
        <w:t xml:space="preserve">. Щодо призначення та виплати допомоги на поховання – 526 особових рахунків. Прийнято та оформлено документи на встановлення пенсії за особливі заслуги перед Україною трьом особам. </w:t>
      </w:r>
    </w:p>
    <w:p w:rsidR="008C078B" w:rsidRPr="00537861" w:rsidRDefault="008C078B" w:rsidP="008C078B">
      <w:pPr>
        <w:pStyle w:val="a5"/>
        <w:spacing w:after="0"/>
        <w:ind w:firstLine="709"/>
        <w:jc w:val="both"/>
        <w:rPr>
          <w:sz w:val="28"/>
          <w:szCs w:val="28"/>
          <w:lang w:val="uk-UA"/>
        </w:rPr>
      </w:pPr>
      <w:r w:rsidRPr="00537861">
        <w:rPr>
          <w:sz w:val="28"/>
          <w:szCs w:val="28"/>
        </w:rPr>
        <w:t>Проводиться широка інформаційно</w:t>
      </w:r>
      <w:r w:rsidRPr="00537861">
        <w:rPr>
          <w:sz w:val="28"/>
          <w:szCs w:val="28"/>
          <w:lang w:val="uk-UA"/>
        </w:rPr>
        <w:t>-</w:t>
      </w:r>
      <w:r w:rsidRPr="00537861">
        <w:rPr>
          <w:sz w:val="28"/>
          <w:szCs w:val="28"/>
        </w:rPr>
        <w:t>роз’яснювальна робота серед жителів району щодо впровадження нової системи призначення субсидій та державних допомог з питань гендерної політики, насильства в сім’ї та торгівлі людьми</w:t>
      </w:r>
      <w:r w:rsidRPr="00537861">
        <w:rPr>
          <w:sz w:val="28"/>
          <w:szCs w:val="28"/>
          <w:lang w:val="uk-UA"/>
        </w:rPr>
        <w:t>.</w:t>
      </w:r>
      <w:r w:rsidRPr="00537861">
        <w:rPr>
          <w:sz w:val="28"/>
          <w:szCs w:val="28"/>
        </w:rPr>
        <w:t xml:space="preserve"> </w:t>
      </w:r>
    </w:p>
    <w:p w:rsidR="008C078B" w:rsidRPr="00537861" w:rsidRDefault="008C078B" w:rsidP="008C078B">
      <w:pPr>
        <w:ind w:firstLine="709"/>
        <w:jc w:val="both"/>
        <w:rPr>
          <w:sz w:val="28"/>
          <w:szCs w:val="28"/>
          <w:lang w:val="uk-UA"/>
        </w:rPr>
      </w:pPr>
      <w:r w:rsidRPr="00537861">
        <w:rPr>
          <w:sz w:val="28"/>
          <w:szCs w:val="28"/>
          <w:lang w:val="uk-UA"/>
        </w:rPr>
        <w:t xml:space="preserve">З метою забезпечення своєчасності виплати заробітної плати та інших соціальних виплат  в райдержадміністрації працює комісія з питань контролю за своєчасністю та повнотою сплати податків, погашенням заборгованості із заробітної плати й інших соціальних виплат із запрошенням на комісії керівників підприємств, установ і організацій спільної власності територіальних громад району. Протягом 2017 було проведено 7 засідань. За результатами роботи комісії підприємствами-боржниками протягом року була погашена заборгованість із заробітної плати у сумі 508,1 тис. грн. </w:t>
      </w:r>
    </w:p>
    <w:p w:rsidR="008C078B" w:rsidRPr="00537861" w:rsidRDefault="008C078B" w:rsidP="008C078B">
      <w:pPr>
        <w:ind w:firstLine="709"/>
        <w:jc w:val="both"/>
        <w:rPr>
          <w:sz w:val="28"/>
          <w:szCs w:val="28"/>
          <w:lang w:val="uk-UA"/>
        </w:rPr>
      </w:pPr>
      <w:r w:rsidRPr="00537861">
        <w:rPr>
          <w:sz w:val="28"/>
          <w:szCs w:val="28"/>
          <w:lang w:val="uk-UA"/>
        </w:rPr>
        <w:t>Для покращення матеріально-технічної бази та підвищення якості соціальних послуг за рахунок субвенції з обласного бюджету підрозділи управління соціального захисту населення оснащені комп’ютерною технікою на 200 тис.</w:t>
      </w:r>
      <w:r>
        <w:rPr>
          <w:sz w:val="28"/>
          <w:szCs w:val="28"/>
          <w:lang w:val="uk-UA"/>
        </w:rPr>
        <w:t xml:space="preserve"> </w:t>
      </w:r>
      <w:r w:rsidRPr="00537861">
        <w:rPr>
          <w:sz w:val="28"/>
          <w:szCs w:val="28"/>
          <w:lang w:val="uk-UA"/>
        </w:rPr>
        <w:t>грн.</w:t>
      </w:r>
    </w:p>
    <w:p w:rsidR="008C078B" w:rsidRPr="00320119" w:rsidRDefault="008C078B" w:rsidP="008C078B">
      <w:pPr>
        <w:ind w:left="142" w:firstLine="566"/>
        <w:jc w:val="both"/>
        <w:rPr>
          <w:color w:val="000000"/>
          <w:sz w:val="28"/>
          <w:szCs w:val="28"/>
          <w:highlight w:val="cyan"/>
          <w:lang w:val="uk-UA"/>
        </w:rPr>
      </w:pPr>
    </w:p>
    <w:p w:rsidR="00543184" w:rsidRPr="007436E4" w:rsidRDefault="00543184" w:rsidP="00543184">
      <w:pPr>
        <w:pStyle w:val="ae"/>
        <w:shd w:val="clear" w:color="auto" w:fill="FFFFFF"/>
        <w:spacing w:before="0" w:after="0" w:line="276" w:lineRule="auto"/>
        <w:jc w:val="center"/>
        <w:rPr>
          <w:b/>
          <w:i/>
          <w:color w:val="000000"/>
          <w:sz w:val="28"/>
          <w:szCs w:val="28"/>
          <w:lang w:val="uk-UA"/>
        </w:rPr>
      </w:pPr>
      <w:r>
        <w:rPr>
          <w:b/>
          <w:i/>
          <w:color w:val="000000"/>
          <w:sz w:val="28"/>
          <w:szCs w:val="28"/>
          <w:lang w:val="uk-UA"/>
        </w:rPr>
        <w:t>Оз</w:t>
      </w:r>
      <w:r w:rsidRPr="007436E4">
        <w:rPr>
          <w:b/>
          <w:i/>
          <w:color w:val="000000"/>
          <w:sz w:val="28"/>
          <w:szCs w:val="28"/>
          <w:lang w:val="uk-UA"/>
        </w:rPr>
        <w:t>доровлення</w:t>
      </w:r>
    </w:p>
    <w:p w:rsidR="00543184" w:rsidRPr="009235C4" w:rsidRDefault="00543184" w:rsidP="00543184">
      <w:pPr>
        <w:ind w:firstLine="709"/>
        <w:jc w:val="both"/>
        <w:rPr>
          <w:color w:val="000000"/>
          <w:sz w:val="28"/>
          <w:szCs w:val="28"/>
          <w:lang w:val="uk-UA"/>
        </w:rPr>
      </w:pPr>
      <w:r w:rsidRPr="009235C4">
        <w:rPr>
          <w:color w:val="000000"/>
          <w:sz w:val="28"/>
          <w:szCs w:val="28"/>
          <w:lang w:val="uk-UA"/>
        </w:rPr>
        <w:t>За звітний період питання організації та проведення літньої оздоровчої кампанії було розглянуто на засіданнях Координаційної ради з питань оздоровлення та відпочинку дітей та молоді, на апаратних нарадах у голови райдержадміністрації.</w:t>
      </w:r>
    </w:p>
    <w:p w:rsidR="00543184" w:rsidRPr="009235C4" w:rsidRDefault="00543184" w:rsidP="00543184">
      <w:pPr>
        <w:ind w:firstLine="709"/>
        <w:jc w:val="both"/>
        <w:rPr>
          <w:color w:val="000000"/>
          <w:sz w:val="28"/>
          <w:szCs w:val="28"/>
          <w:lang w:val="uk-UA"/>
        </w:rPr>
      </w:pPr>
      <w:r w:rsidRPr="009235C4">
        <w:rPr>
          <w:color w:val="000000"/>
          <w:sz w:val="28"/>
          <w:szCs w:val="28"/>
          <w:lang w:val="uk-UA"/>
        </w:rPr>
        <w:t xml:space="preserve">Всього охоплено оздоровленням 2120 дітей району, з них 994 дитини пільгових категорій. </w:t>
      </w:r>
    </w:p>
    <w:p w:rsidR="00543184" w:rsidRPr="009235C4" w:rsidRDefault="00543184" w:rsidP="00543184">
      <w:pPr>
        <w:ind w:firstLine="709"/>
        <w:jc w:val="both"/>
        <w:rPr>
          <w:color w:val="000000"/>
          <w:sz w:val="28"/>
          <w:szCs w:val="28"/>
          <w:lang w:val="uk-UA"/>
        </w:rPr>
      </w:pPr>
      <w:r w:rsidRPr="009235C4">
        <w:rPr>
          <w:color w:val="000000"/>
          <w:sz w:val="28"/>
          <w:szCs w:val="28"/>
          <w:lang w:val="uk-UA"/>
        </w:rPr>
        <w:t>В ДП «УДЦ «Молода гвардія» оздоровлено 28 дітей, в ДП «МДЦ Артек» - 24 дитини, КУ «ПЗОВ «Мрія» -  118 дітей.</w:t>
      </w:r>
    </w:p>
    <w:p w:rsidR="00543184" w:rsidRPr="009235C4" w:rsidRDefault="00543184" w:rsidP="00543184">
      <w:pPr>
        <w:ind w:firstLine="709"/>
        <w:jc w:val="both"/>
        <w:rPr>
          <w:bCs/>
          <w:color w:val="000000"/>
          <w:sz w:val="28"/>
          <w:szCs w:val="28"/>
          <w:lang w:val="uk-UA"/>
        </w:rPr>
      </w:pPr>
      <w:r w:rsidRPr="009235C4">
        <w:rPr>
          <w:color w:val="000000"/>
          <w:sz w:val="28"/>
          <w:szCs w:val="28"/>
          <w:lang w:val="uk-UA"/>
        </w:rPr>
        <w:lastRenderedPageBreak/>
        <w:t xml:space="preserve">На проведення оздоровлення було виділено з районного та місцевих бюджетів </w:t>
      </w:r>
      <w:r w:rsidRPr="009235C4">
        <w:rPr>
          <w:bCs/>
          <w:color w:val="000000"/>
          <w:sz w:val="28"/>
          <w:szCs w:val="28"/>
          <w:lang w:val="uk-UA"/>
        </w:rPr>
        <w:t xml:space="preserve"> 463,5 тис. грн</w:t>
      </w:r>
      <w:r w:rsidRPr="009235C4">
        <w:rPr>
          <w:color w:val="000000"/>
          <w:sz w:val="28"/>
          <w:szCs w:val="28"/>
          <w:lang w:val="uk-UA"/>
        </w:rPr>
        <w:t xml:space="preserve">. На утримання закладу КУ «ПЗОВ «Мрія»  – 184,7 тис. грн. Залучено коштів підприємств, установ, організацій та батьківських коштів в сумі </w:t>
      </w:r>
      <w:r w:rsidRPr="009235C4">
        <w:rPr>
          <w:bCs/>
          <w:color w:val="000000"/>
          <w:sz w:val="28"/>
          <w:szCs w:val="28"/>
          <w:lang w:val="uk-UA"/>
        </w:rPr>
        <w:t>1 млн. 300 тис. грн.</w:t>
      </w:r>
    </w:p>
    <w:p w:rsidR="00543184" w:rsidRDefault="00543184" w:rsidP="00543184">
      <w:pPr>
        <w:ind w:firstLine="709"/>
        <w:jc w:val="both"/>
        <w:rPr>
          <w:bCs/>
          <w:color w:val="000000"/>
          <w:sz w:val="28"/>
          <w:szCs w:val="28"/>
          <w:lang w:val="uk-UA"/>
        </w:rPr>
      </w:pPr>
      <w:r w:rsidRPr="009235C4">
        <w:rPr>
          <w:bCs/>
          <w:color w:val="000000"/>
          <w:sz w:val="28"/>
          <w:szCs w:val="28"/>
          <w:lang w:val="uk-UA"/>
        </w:rPr>
        <w:t>Слід відзначити, що у 2017 році вперше, в рамках обласного проекту «Змінимо країну разом» 50 учнів з Кудряшівської</w:t>
      </w:r>
      <w:r w:rsidR="00C16DBF">
        <w:rPr>
          <w:bCs/>
          <w:color w:val="000000"/>
          <w:sz w:val="28"/>
          <w:szCs w:val="28"/>
          <w:lang w:val="uk-UA"/>
        </w:rPr>
        <w:t>,</w:t>
      </w:r>
      <w:r w:rsidRPr="009235C4">
        <w:rPr>
          <w:bCs/>
          <w:color w:val="000000"/>
          <w:sz w:val="28"/>
          <w:szCs w:val="28"/>
          <w:lang w:val="uk-UA"/>
        </w:rPr>
        <w:t xml:space="preserve"> Новомикільської та Красноріченської ЗОШ  безкоштовно оздоровились у Сколівському, Буському та Радехівському районах Львівської області.</w:t>
      </w:r>
    </w:p>
    <w:p w:rsidR="00543184" w:rsidRPr="007436E4" w:rsidRDefault="00543184" w:rsidP="00543184">
      <w:pPr>
        <w:ind w:firstLine="567"/>
        <w:jc w:val="both"/>
        <w:rPr>
          <w:bCs/>
          <w:color w:val="000000"/>
          <w:sz w:val="28"/>
          <w:szCs w:val="28"/>
          <w:lang w:val="uk-UA"/>
        </w:rPr>
      </w:pPr>
      <w:r>
        <w:rPr>
          <w:bCs/>
          <w:color w:val="000000"/>
          <w:sz w:val="28"/>
          <w:szCs w:val="28"/>
          <w:lang w:val="uk-UA"/>
        </w:rPr>
        <w:t xml:space="preserve"> </w:t>
      </w:r>
    </w:p>
    <w:p w:rsidR="00543184" w:rsidRPr="007436E4" w:rsidRDefault="00543184" w:rsidP="00C16DBF">
      <w:pPr>
        <w:jc w:val="center"/>
        <w:rPr>
          <w:b/>
          <w:i/>
          <w:color w:val="000000"/>
          <w:sz w:val="28"/>
          <w:szCs w:val="28"/>
          <w:lang w:val="uk-UA"/>
        </w:rPr>
      </w:pPr>
      <w:r w:rsidRPr="007436E4">
        <w:rPr>
          <w:b/>
          <w:i/>
          <w:color w:val="000000"/>
          <w:sz w:val="28"/>
          <w:szCs w:val="28"/>
          <w:lang w:val="uk-UA"/>
        </w:rPr>
        <w:t>Робота з багатодітними сім’ями</w:t>
      </w:r>
    </w:p>
    <w:p w:rsidR="00543184" w:rsidRPr="00545E23" w:rsidRDefault="00543184" w:rsidP="00543184">
      <w:pPr>
        <w:ind w:firstLine="709"/>
        <w:jc w:val="both"/>
        <w:rPr>
          <w:color w:val="000000"/>
          <w:sz w:val="28"/>
          <w:szCs w:val="28"/>
        </w:rPr>
      </w:pPr>
      <w:r w:rsidRPr="00545E23">
        <w:rPr>
          <w:color w:val="000000"/>
          <w:sz w:val="28"/>
          <w:szCs w:val="28"/>
          <w:lang w:val="uk-UA"/>
        </w:rPr>
        <w:t>Службою у справах дітей с</w:t>
      </w:r>
      <w:r w:rsidRPr="00545E23">
        <w:rPr>
          <w:color w:val="000000"/>
          <w:sz w:val="28"/>
          <w:szCs w:val="28"/>
        </w:rPr>
        <w:t xml:space="preserve">творено банк даних багатодітних сімей </w:t>
      </w:r>
      <w:r w:rsidRPr="00545E23">
        <w:rPr>
          <w:color w:val="000000"/>
          <w:sz w:val="28"/>
          <w:szCs w:val="28"/>
          <w:lang w:val="uk-UA"/>
        </w:rPr>
        <w:t>району</w:t>
      </w:r>
      <w:r w:rsidRPr="00545E23">
        <w:rPr>
          <w:color w:val="000000"/>
          <w:sz w:val="28"/>
          <w:szCs w:val="28"/>
        </w:rPr>
        <w:t xml:space="preserve">. Всього </w:t>
      </w:r>
      <w:r w:rsidRPr="00545E23">
        <w:rPr>
          <w:color w:val="000000"/>
          <w:sz w:val="28"/>
          <w:szCs w:val="28"/>
          <w:lang w:val="uk-UA"/>
        </w:rPr>
        <w:t xml:space="preserve">на обліку перебуває 282 </w:t>
      </w:r>
      <w:r w:rsidRPr="00545E23">
        <w:rPr>
          <w:color w:val="000000"/>
          <w:sz w:val="28"/>
          <w:szCs w:val="28"/>
        </w:rPr>
        <w:t xml:space="preserve">багатодітних </w:t>
      </w:r>
      <w:r w:rsidRPr="00545E23">
        <w:rPr>
          <w:color w:val="000000"/>
          <w:sz w:val="28"/>
          <w:szCs w:val="28"/>
          <w:lang w:val="uk-UA"/>
        </w:rPr>
        <w:t xml:space="preserve">сімей, в яких </w:t>
      </w:r>
      <w:r w:rsidRPr="00545E23">
        <w:rPr>
          <w:color w:val="000000"/>
          <w:sz w:val="28"/>
          <w:szCs w:val="28"/>
        </w:rPr>
        <w:t xml:space="preserve"> виховується </w:t>
      </w:r>
      <w:r w:rsidRPr="00545E23">
        <w:rPr>
          <w:color w:val="000000"/>
          <w:sz w:val="28"/>
          <w:szCs w:val="28"/>
          <w:lang w:val="uk-UA"/>
        </w:rPr>
        <w:t>931</w:t>
      </w:r>
      <w:r w:rsidRPr="00545E23">
        <w:rPr>
          <w:color w:val="000000"/>
          <w:sz w:val="28"/>
          <w:szCs w:val="28"/>
        </w:rPr>
        <w:t xml:space="preserve"> д</w:t>
      </w:r>
      <w:r w:rsidRPr="00545E23">
        <w:rPr>
          <w:color w:val="000000"/>
          <w:sz w:val="28"/>
          <w:szCs w:val="28"/>
          <w:lang w:val="uk-UA"/>
        </w:rPr>
        <w:t>і</w:t>
      </w:r>
      <w:r w:rsidRPr="00545E23">
        <w:rPr>
          <w:color w:val="000000"/>
          <w:sz w:val="28"/>
          <w:szCs w:val="28"/>
        </w:rPr>
        <w:t xml:space="preserve">тей. </w:t>
      </w:r>
    </w:p>
    <w:p w:rsidR="00543184" w:rsidRDefault="00543184" w:rsidP="00543184">
      <w:pPr>
        <w:ind w:firstLine="709"/>
        <w:jc w:val="both"/>
        <w:rPr>
          <w:color w:val="000000"/>
          <w:sz w:val="28"/>
          <w:szCs w:val="28"/>
          <w:lang w:val="uk-UA"/>
        </w:rPr>
      </w:pPr>
      <w:r w:rsidRPr="00545E23">
        <w:rPr>
          <w:color w:val="000000"/>
          <w:sz w:val="28"/>
          <w:szCs w:val="28"/>
          <w:lang w:val="uk-UA"/>
        </w:rPr>
        <w:t>Проводиться робота по видачі посвідчень батьків та посвідчень дитини багатодітних сімей. На даний час всього видано 379 посвідчення батьків багатодітної сім’ї та 875 посвідчень дитини багатодітної сім’ї.</w:t>
      </w:r>
    </w:p>
    <w:p w:rsidR="00543184" w:rsidRPr="007436E4" w:rsidRDefault="00543184" w:rsidP="00543184">
      <w:pPr>
        <w:ind w:firstLine="567"/>
        <w:jc w:val="both"/>
        <w:rPr>
          <w:color w:val="000000"/>
          <w:sz w:val="28"/>
          <w:szCs w:val="28"/>
          <w:lang w:val="uk-UA"/>
        </w:rPr>
      </w:pPr>
    </w:p>
    <w:p w:rsidR="00543184" w:rsidRDefault="00543184" w:rsidP="00543184">
      <w:pPr>
        <w:pStyle w:val="a7"/>
        <w:jc w:val="center"/>
        <w:rPr>
          <w:b/>
          <w:i/>
          <w:szCs w:val="28"/>
          <w:lang w:val="uk-UA"/>
        </w:rPr>
      </w:pPr>
      <w:r w:rsidRPr="007436E4">
        <w:rPr>
          <w:b/>
          <w:i/>
          <w:szCs w:val="28"/>
          <w:lang w:val="uk-UA"/>
        </w:rPr>
        <w:t>Робота з дітьми</w:t>
      </w:r>
    </w:p>
    <w:p w:rsidR="00543184" w:rsidRPr="00545E23" w:rsidRDefault="00543184" w:rsidP="00543184">
      <w:pPr>
        <w:ind w:firstLine="709"/>
        <w:rPr>
          <w:bCs/>
          <w:sz w:val="28"/>
          <w:szCs w:val="28"/>
        </w:rPr>
      </w:pPr>
      <w:r w:rsidRPr="00545E23">
        <w:rPr>
          <w:sz w:val="28"/>
          <w:szCs w:val="28"/>
        </w:rPr>
        <w:t>Станом</w:t>
      </w:r>
      <w:r w:rsidRPr="00545E23">
        <w:rPr>
          <w:bCs/>
          <w:sz w:val="28"/>
          <w:szCs w:val="28"/>
        </w:rPr>
        <w:t xml:space="preserve"> на 01.01.2018 р. у Кремінському районі проживає 6003 дітей. </w:t>
      </w:r>
    </w:p>
    <w:p w:rsidR="00543184" w:rsidRPr="00545E23" w:rsidRDefault="00543184" w:rsidP="00543184">
      <w:pPr>
        <w:tabs>
          <w:tab w:val="left" w:pos="6375"/>
        </w:tabs>
        <w:ind w:firstLine="709"/>
        <w:jc w:val="both"/>
        <w:rPr>
          <w:sz w:val="28"/>
          <w:szCs w:val="28"/>
          <w:lang w:val="uk-UA"/>
        </w:rPr>
      </w:pPr>
      <w:r w:rsidRPr="00545E23">
        <w:rPr>
          <w:sz w:val="28"/>
          <w:szCs w:val="28"/>
          <w:lang w:val="uk-UA"/>
        </w:rPr>
        <w:t>Всього на обліку служби у справах дітей райдержадміністрації перебуває 139 дітей, із них: діти-сироти – 38, діти, позбавлені батьківського піклування – 82, діти, які опинились в складних життєвих обставинах – 19 чоловік.</w:t>
      </w:r>
    </w:p>
    <w:p w:rsidR="00543184" w:rsidRPr="00545E23" w:rsidRDefault="00543184" w:rsidP="00543184">
      <w:pPr>
        <w:ind w:right="-284" w:firstLine="709"/>
        <w:jc w:val="both"/>
        <w:rPr>
          <w:sz w:val="28"/>
          <w:szCs w:val="28"/>
          <w:lang w:val="uk-UA"/>
        </w:rPr>
      </w:pPr>
      <w:r w:rsidRPr="00545E23">
        <w:rPr>
          <w:sz w:val="28"/>
          <w:szCs w:val="28"/>
          <w:lang w:val="uk-UA"/>
        </w:rPr>
        <w:t>Спеціалістами служби у справах дітей районної державної адміністрації влаштовано 120 дітей-сиріт та позбавлених батьківського піклування:</w:t>
      </w:r>
    </w:p>
    <w:p w:rsidR="00543184" w:rsidRPr="00545E23" w:rsidRDefault="00543184" w:rsidP="00543184">
      <w:pPr>
        <w:ind w:firstLine="709"/>
        <w:jc w:val="both"/>
        <w:rPr>
          <w:sz w:val="28"/>
          <w:szCs w:val="28"/>
        </w:rPr>
      </w:pPr>
      <w:r w:rsidRPr="00545E23">
        <w:rPr>
          <w:sz w:val="28"/>
          <w:szCs w:val="28"/>
          <w:lang w:val="uk-UA"/>
        </w:rPr>
        <w:t>81</w:t>
      </w:r>
      <w:r w:rsidRPr="00545E23">
        <w:rPr>
          <w:sz w:val="28"/>
          <w:szCs w:val="28"/>
        </w:rPr>
        <w:t xml:space="preserve"> -  під опікою/піклуванням громадян;</w:t>
      </w:r>
    </w:p>
    <w:p w:rsidR="00543184" w:rsidRPr="00545E23" w:rsidRDefault="00543184" w:rsidP="00543184">
      <w:pPr>
        <w:ind w:firstLine="709"/>
        <w:jc w:val="both"/>
        <w:rPr>
          <w:sz w:val="28"/>
          <w:szCs w:val="28"/>
        </w:rPr>
      </w:pPr>
      <w:r w:rsidRPr="00545E23">
        <w:rPr>
          <w:sz w:val="28"/>
          <w:szCs w:val="28"/>
          <w:lang w:val="uk-UA"/>
        </w:rPr>
        <w:t>16</w:t>
      </w:r>
      <w:r w:rsidRPr="00545E23">
        <w:rPr>
          <w:sz w:val="28"/>
          <w:szCs w:val="28"/>
        </w:rPr>
        <w:t xml:space="preserve"> - у школах – інтернатах;</w:t>
      </w:r>
    </w:p>
    <w:p w:rsidR="00543184" w:rsidRPr="00545E23" w:rsidRDefault="00543184" w:rsidP="00543184">
      <w:pPr>
        <w:ind w:firstLine="709"/>
        <w:jc w:val="both"/>
        <w:rPr>
          <w:sz w:val="28"/>
          <w:szCs w:val="28"/>
          <w:lang w:val="uk-UA"/>
        </w:rPr>
      </w:pPr>
      <w:r w:rsidRPr="00545E23">
        <w:rPr>
          <w:sz w:val="28"/>
          <w:szCs w:val="28"/>
          <w:lang w:val="uk-UA"/>
        </w:rPr>
        <w:t>4</w:t>
      </w:r>
      <w:r w:rsidRPr="00545E23">
        <w:rPr>
          <w:sz w:val="28"/>
          <w:szCs w:val="28"/>
        </w:rPr>
        <w:t xml:space="preserve"> – у будинках-інтернатах для </w:t>
      </w:r>
      <w:r w:rsidR="00B35342">
        <w:rPr>
          <w:sz w:val="28"/>
          <w:szCs w:val="28"/>
          <w:lang w:val="uk-UA"/>
        </w:rPr>
        <w:t xml:space="preserve">осіб з </w:t>
      </w:r>
      <w:r w:rsidRPr="00545E23">
        <w:rPr>
          <w:sz w:val="28"/>
          <w:szCs w:val="28"/>
        </w:rPr>
        <w:t>інвалід</w:t>
      </w:r>
      <w:r w:rsidR="00B35342">
        <w:rPr>
          <w:sz w:val="28"/>
          <w:szCs w:val="28"/>
          <w:lang w:val="uk-UA"/>
        </w:rPr>
        <w:t>ністю</w:t>
      </w:r>
      <w:r w:rsidRPr="00545E23">
        <w:rPr>
          <w:sz w:val="28"/>
          <w:szCs w:val="28"/>
        </w:rPr>
        <w:t>;</w:t>
      </w:r>
    </w:p>
    <w:p w:rsidR="00543184" w:rsidRPr="00545E23" w:rsidRDefault="00543184" w:rsidP="00543184">
      <w:pPr>
        <w:ind w:firstLine="709"/>
        <w:jc w:val="both"/>
        <w:rPr>
          <w:sz w:val="28"/>
          <w:szCs w:val="28"/>
          <w:lang w:val="uk-UA"/>
        </w:rPr>
      </w:pPr>
      <w:r w:rsidRPr="00545E23">
        <w:rPr>
          <w:sz w:val="28"/>
          <w:szCs w:val="28"/>
          <w:lang w:val="uk-UA"/>
        </w:rPr>
        <w:t>1- у будинку дитини.</w:t>
      </w:r>
    </w:p>
    <w:p w:rsidR="00543184" w:rsidRPr="00545E23" w:rsidRDefault="00543184" w:rsidP="00543184">
      <w:pPr>
        <w:ind w:firstLine="709"/>
        <w:jc w:val="both"/>
        <w:rPr>
          <w:sz w:val="28"/>
          <w:szCs w:val="28"/>
          <w:lang w:val="uk-UA"/>
        </w:rPr>
      </w:pPr>
      <w:r w:rsidRPr="00545E23">
        <w:rPr>
          <w:sz w:val="28"/>
          <w:szCs w:val="28"/>
          <w:lang w:val="uk-UA"/>
        </w:rPr>
        <w:t>15</w:t>
      </w:r>
      <w:r w:rsidRPr="00545E23">
        <w:rPr>
          <w:sz w:val="28"/>
          <w:szCs w:val="28"/>
        </w:rPr>
        <w:t xml:space="preserve"> - у прийомних сім’ях</w:t>
      </w:r>
      <w:r w:rsidRPr="00545E23">
        <w:rPr>
          <w:sz w:val="28"/>
          <w:szCs w:val="28"/>
          <w:lang w:val="uk-UA"/>
        </w:rPr>
        <w:t xml:space="preserve"> та дитячих будинках сімейного типу;</w:t>
      </w:r>
    </w:p>
    <w:p w:rsidR="00543184" w:rsidRPr="00545E23" w:rsidRDefault="00543184" w:rsidP="00543184">
      <w:pPr>
        <w:ind w:firstLine="709"/>
        <w:jc w:val="both"/>
        <w:rPr>
          <w:sz w:val="28"/>
          <w:szCs w:val="28"/>
          <w:lang w:val="uk-UA"/>
        </w:rPr>
      </w:pPr>
      <w:r w:rsidRPr="00545E23">
        <w:rPr>
          <w:sz w:val="28"/>
          <w:szCs w:val="28"/>
          <w:lang w:val="uk-UA"/>
        </w:rPr>
        <w:t>2</w:t>
      </w:r>
      <w:r w:rsidRPr="00545E23">
        <w:rPr>
          <w:sz w:val="28"/>
          <w:szCs w:val="28"/>
        </w:rPr>
        <w:t xml:space="preserve"> – навчаються в</w:t>
      </w:r>
      <w:r w:rsidRPr="00545E23">
        <w:rPr>
          <w:sz w:val="28"/>
          <w:szCs w:val="28"/>
          <w:lang w:val="uk-UA"/>
        </w:rPr>
        <w:t xml:space="preserve"> навчальних закладах об</w:t>
      </w:r>
      <w:r w:rsidRPr="00545E23">
        <w:rPr>
          <w:sz w:val="28"/>
          <w:szCs w:val="28"/>
        </w:rPr>
        <w:t>ласті на повному державному забезпеченні</w:t>
      </w:r>
      <w:r w:rsidRPr="00545E23">
        <w:rPr>
          <w:sz w:val="28"/>
          <w:szCs w:val="28"/>
          <w:lang w:val="uk-UA"/>
        </w:rPr>
        <w:t>;</w:t>
      </w:r>
    </w:p>
    <w:p w:rsidR="00543184" w:rsidRPr="00545E23" w:rsidRDefault="00543184" w:rsidP="00543184">
      <w:pPr>
        <w:ind w:firstLine="709"/>
        <w:jc w:val="both"/>
        <w:rPr>
          <w:sz w:val="28"/>
          <w:szCs w:val="28"/>
          <w:lang w:val="uk-UA"/>
        </w:rPr>
      </w:pPr>
      <w:r w:rsidRPr="00545E23">
        <w:rPr>
          <w:sz w:val="28"/>
          <w:szCs w:val="28"/>
          <w:lang w:val="uk-UA"/>
        </w:rPr>
        <w:t>1 – у Сєверодонецькому протитуберкульозному диспансері.</w:t>
      </w:r>
    </w:p>
    <w:p w:rsidR="00543184" w:rsidRPr="00545E23" w:rsidRDefault="00543184" w:rsidP="00543184">
      <w:pPr>
        <w:ind w:firstLine="709"/>
        <w:jc w:val="both"/>
        <w:rPr>
          <w:sz w:val="28"/>
          <w:szCs w:val="28"/>
        </w:rPr>
      </w:pPr>
      <w:r w:rsidRPr="00545E23">
        <w:rPr>
          <w:sz w:val="28"/>
          <w:szCs w:val="28"/>
        </w:rPr>
        <w:t>В даний час спостерігається тенденція зменшення загальної кількості дітей, які перебувають на обліку служби, та збільшення дітей, влаштованих до сімейних форм виховання.</w:t>
      </w:r>
    </w:p>
    <w:p w:rsidR="00543184" w:rsidRPr="00545E23" w:rsidRDefault="00543184" w:rsidP="00543184">
      <w:pPr>
        <w:ind w:firstLine="709"/>
        <w:jc w:val="both"/>
        <w:rPr>
          <w:sz w:val="28"/>
          <w:szCs w:val="28"/>
          <w:lang w:val="uk-UA"/>
        </w:rPr>
      </w:pPr>
      <w:r w:rsidRPr="00545E23">
        <w:rPr>
          <w:sz w:val="28"/>
          <w:szCs w:val="28"/>
        </w:rPr>
        <w:t>Сімейні форми виховання дітей</w:t>
      </w:r>
      <w:r w:rsidRPr="00545E23">
        <w:rPr>
          <w:sz w:val="28"/>
          <w:szCs w:val="28"/>
          <w:lang w:val="uk-UA"/>
        </w:rPr>
        <w:t xml:space="preserve"> (</w:t>
      </w:r>
      <w:r w:rsidRPr="00545E23">
        <w:rPr>
          <w:sz w:val="28"/>
          <w:szCs w:val="28"/>
        </w:rPr>
        <w:t>усиновлення, опіка/піклування, прийомна сім`я чи дитячий будинок сімейного типу</w:t>
      </w:r>
      <w:r w:rsidRPr="00545E23">
        <w:rPr>
          <w:sz w:val="28"/>
          <w:szCs w:val="28"/>
          <w:lang w:val="uk-UA"/>
        </w:rPr>
        <w:t>)</w:t>
      </w:r>
      <w:r w:rsidRPr="00545E23">
        <w:rPr>
          <w:sz w:val="28"/>
          <w:szCs w:val="28"/>
        </w:rPr>
        <w:t xml:space="preserve"> є пріоритетними формами влаштування дітей в Україні. Адже тільки сімейне оточення може дати дитині батьківську захищеність, любов та піклування, створити найкращі умови для </w:t>
      </w:r>
      <w:r w:rsidRPr="00545E23">
        <w:rPr>
          <w:sz w:val="28"/>
          <w:szCs w:val="28"/>
          <w:lang w:val="uk-UA"/>
        </w:rPr>
        <w:t xml:space="preserve">розвитку особистості. </w:t>
      </w:r>
    </w:p>
    <w:p w:rsidR="00543184" w:rsidRPr="00545E23" w:rsidRDefault="00543184" w:rsidP="00543184">
      <w:pPr>
        <w:ind w:firstLine="709"/>
        <w:jc w:val="both"/>
        <w:rPr>
          <w:sz w:val="28"/>
          <w:szCs w:val="28"/>
        </w:rPr>
      </w:pPr>
      <w:r w:rsidRPr="00545E23">
        <w:rPr>
          <w:sz w:val="28"/>
          <w:szCs w:val="28"/>
        </w:rPr>
        <w:t>Всього протягом 2017 року на первинний облік служби взято 35 дітей</w:t>
      </w:r>
      <w:r w:rsidRPr="00545E23">
        <w:rPr>
          <w:sz w:val="28"/>
          <w:szCs w:val="28"/>
          <w:lang w:val="uk-UA"/>
        </w:rPr>
        <w:t>, з них</w:t>
      </w:r>
      <w:r w:rsidRPr="00545E23">
        <w:rPr>
          <w:sz w:val="28"/>
          <w:szCs w:val="28"/>
        </w:rPr>
        <w:t>:</w:t>
      </w:r>
    </w:p>
    <w:p w:rsidR="00543184" w:rsidRPr="00545E23" w:rsidRDefault="00543184" w:rsidP="00543184">
      <w:pPr>
        <w:ind w:firstLine="709"/>
        <w:jc w:val="both"/>
        <w:rPr>
          <w:sz w:val="28"/>
          <w:szCs w:val="28"/>
        </w:rPr>
      </w:pPr>
      <w:r w:rsidRPr="00545E23">
        <w:rPr>
          <w:sz w:val="28"/>
          <w:szCs w:val="28"/>
        </w:rPr>
        <w:t xml:space="preserve">- </w:t>
      </w:r>
      <w:r w:rsidRPr="00545E23">
        <w:rPr>
          <w:sz w:val="28"/>
          <w:szCs w:val="28"/>
          <w:lang w:val="uk-UA"/>
        </w:rPr>
        <w:tab/>
      </w:r>
      <w:r w:rsidRPr="00545E23">
        <w:rPr>
          <w:sz w:val="28"/>
          <w:szCs w:val="28"/>
        </w:rPr>
        <w:t>3 дітей усиновлено;</w:t>
      </w:r>
    </w:p>
    <w:p w:rsidR="00543184" w:rsidRPr="00545E23" w:rsidRDefault="00543184" w:rsidP="00543184">
      <w:pPr>
        <w:numPr>
          <w:ilvl w:val="0"/>
          <w:numId w:val="8"/>
        </w:numPr>
        <w:tabs>
          <w:tab w:val="clear" w:pos="930"/>
          <w:tab w:val="num" w:pos="0"/>
        </w:tabs>
        <w:ind w:left="0" w:firstLine="709"/>
        <w:jc w:val="both"/>
        <w:rPr>
          <w:sz w:val="28"/>
          <w:szCs w:val="28"/>
        </w:rPr>
      </w:pPr>
      <w:r w:rsidRPr="00545E23">
        <w:rPr>
          <w:sz w:val="28"/>
          <w:szCs w:val="28"/>
        </w:rPr>
        <w:t>16 дітей влаштовано під опіку;</w:t>
      </w:r>
    </w:p>
    <w:p w:rsidR="00543184" w:rsidRPr="00545E23" w:rsidRDefault="00543184" w:rsidP="00543184">
      <w:pPr>
        <w:numPr>
          <w:ilvl w:val="0"/>
          <w:numId w:val="8"/>
        </w:numPr>
        <w:tabs>
          <w:tab w:val="clear" w:pos="930"/>
          <w:tab w:val="num" w:pos="0"/>
        </w:tabs>
        <w:ind w:left="0" w:firstLine="709"/>
        <w:jc w:val="both"/>
        <w:rPr>
          <w:sz w:val="28"/>
          <w:szCs w:val="28"/>
        </w:rPr>
      </w:pPr>
      <w:r w:rsidRPr="00545E23">
        <w:rPr>
          <w:sz w:val="28"/>
          <w:szCs w:val="28"/>
        </w:rPr>
        <w:t>6 дітей влаштовано в ПС, ДБСТ;</w:t>
      </w:r>
    </w:p>
    <w:p w:rsidR="00543184" w:rsidRPr="00545E23" w:rsidRDefault="00543184" w:rsidP="00543184">
      <w:pPr>
        <w:numPr>
          <w:ilvl w:val="0"/>
          <w:numId w:val="8"/>
        </w:numPr>
        <w:tabs>
          <w:tab w:val="clear" w:pos="930"/>
          <w:tab w:val="num" w:pos="0"/>
        </w:tabs>
        <w:ind w:left="0" w:firstLine="709"/>
        <w:jc w:val="both"/>
        <w:rPr>
          <w:sz w:val="28"/>
          <w:szCs w:val="28"/>
        </w:rPr>
      </w:pPr>
      <w:r w:rsidRPr="00545E23">
        <w:rPr>
          <w:sz w:val="28"/>
          <w:szCs w:val="28"/>
        </w:rPr>
        <w:t>1 дитину повернуто в рідну родину;</w:t>
      </w:r>
    </w:p>
    <w:p w:rsidR="00543184" w:rsidRPr="00545E23" w:rsidRDefault="00543184" w:rsidP="00543184">
      <w:pPr>
        <w:numPr>
          <w:ilvl w:val="0"/>
          <w:numId w:val="8"/>
        </w:numPr>
        <w:tabs>
          <w:tab w:val="clear" w:pos="930"/>
          <w:tab w:val="num" w:pos="0"/>
        </w:tabs>
        <w:ind w:left="0" w:firstLine="709"/>
        <w:jc w:val="both"/>
        <w:rPr>
          <w:sz w:val="28"/>
          <w:szCs w:val="28"/>
        </w:rPr>
      </w:pPr>
      <w:r w:rsidRPr="00545E23">
        <w:rPr>
          <w:sz w:val="28"/>
          <w:szCs w:val="28"/>
        </w:rPr>
        <w:t>8 дітей продовжили навчання в школах-інтернатах;</w:t>
      </w:r>
    </w:p>
    <w:p w:rsidR="00543184" w:rsidRPr="00545E23" w:rsidRDefault="00543184" w:rsidP="00543184">
      <w:pPr>
        <w:numPr>
          <w:ilvl w:val="0"/>
          <w:numId w:val="8"/>
        </w:numPr>
        <w:tabs>
          <w:tab w:val="clear" w:pos="930"/>
          <w:tab w:val="num" w:pos="0"/>
        </w:tabs>
        <w:ind w:left="0" w:firstLine="709"/>
        <w:jc w:val="both"/>
        <w:rPr>
          <w:sz w:val="28"/>
          <w:szCs w:val="28"/>
        </w:rPr>
      </w:pPr>
      <w:r w:rsidRPr="00545E23">
        <w:rPr>
          <w:sz w:val="28"/>
          <w:szCs w:val="28"/>
        </w:rPr>
        <w:lastRenderedPageBreak/>
        <w:t>1 дитину тимчасово влаштовано до Сєвєродонецького протитуберкульозного  диспансеру.</w:t>
      </w:r>
    </w:p>
    <w:p w:rsidR="00543184" w:rsidRPr="00545E23" w:rsidRDefault="00543184" w:rsidP="00543184">
      <w:pPr>
        <w:ind w:firstLine="709"/>
        <w:jc w:val="both"/>
        <w:rPr>
          <w:sz w:val="28"/>
          <w:szCs w:val="28"/>
        </w:rPr>
      </w:pPr>
      <w:r w:rsidRPr="00545E23">
        <w:rPr>
          <w:sz w:val="28"/>
          <w:szCs w:val="28"/>
        </w:rPr>
        <w:t xml:space="preserve">В службі у справах дітей райдержадміністрації функціонує постійно діючий Банк потенційних усиновлювачів, в якому налічується 1 родина, що бажають усиновити дитину. В даний час  ведеться підбір дитини.  </w:t>
      </w:r>
    </w:p>
    <w:p w:rsidR="00543184" w:rsidRPr="00545E23" w:rsidRDefault="00543184" w:rsidP="00543184">
      <w:pPr>
        <w:ind w:firstLine="709"/>
        <w:jc w:val="both"/>
        <w:rPr>
          <w:sz w:val="28"/>
          <w:szCs w:val="28"/>
        </w:rPr>
      </w:pPr>
      <w:r w:rsidRPr="00545E23">
        <w:rPr>
          <w:sz w:val="28"/>
          <w:szCs w:val="28"/>
        </w:rPr>
        <w:t>Протягом</w:t>
      </w:r>
      <w:r w:rsidRPr="00545E23">
        <w:rPr>
          <w:sz w:val="28"/>
          <w:szCs w:val="28"/>
          <w:lang w:val="uk-UA"/>
        </w:rPr>
        <w:t xml:space="preserve"> 2017</w:t>
      </w:r>
      <w:r w:rsidRPr="00545E23">
        <w:rPr>
          <w:sz w:val="28"/>
          <w:szCs w:val="28"/>
        </w:rPr>
        <w:t xml:space="preserve"> року 5 дітей, які перебували на обліку служби</w:t>
      </w:r>
      <w:r w:rsidRPr="00545E23">
        <w:rPr>
          <w:sz w:val="28"/>
          <w:szCs w:val="28"/>
          <w:lang w:val="uk-UA"/>
        </w:rPr>
        <w:t>,</w:t>
      </w:r>
      <w:r w:rsidRPr="00545E23">
        <w:rPr>
          <w:sz w:val="28"/>
          <w:szCs w:val="28"/>
        </w:rPr>
        <w:t xml:space="preserve"> усиновлено 3</w:t>
      </w:r>
      <w:r w:rsidRPr="00545E23">
        <w:rPr>
          <w:sz w:val="28"/>
          <w:szCs w:val="28"/>
          <w:lang w:val="uk-UA"/>
        </w:rPr>
        <w:t> </w:t>
      </w:r>
      <w:r w:rsidRPr="00545E23">
        <w:rPr>
          <w:sz w:val="28"/>
          <w:szCs w:val="28"/>
        </w:rPr>
        <w:t xml:space="preserve">громадянами України, 2 </w:t>
      </w:r>
      <w:r w:rsidRPr="00545E23">
        <w:rPr>
          <w:sz w:val="28"/>
          <w:szCs w:val="28"/>
          <w:lang w:val="uk-UA"/>
        </w:rPr>
        <w:t xml:space="preserve">- </w:t>
      </w:r>
      <w:r w:rsidRPr="00545E23">
        <w:rPr>
          <w:sz w:val="28"/>
          <w:szCs w:val="28"/>
        </w:rPr>
        <w:t xml:space="preserve">іноземними громадянами. </w:t>
      </w:r>
    </w:p>
    <w:p w:rsidR="00543184" w:rsidRPr="00545E23" w:rsidRDefault="00543184" w:rsidP="00543184">
      <w:pPr>
        <w:ind w:firstLine="709"/>
        <w:jc w:val="both"/>
        <w:rPr>
          <w:sz w:val="28"/>
          <w:szCs w:val="28"/>
          <w:lang w:val="uk-UA"/>
        </w:rPr>
      </w:pPr>
      <w:r w:rsidRPr="00545E23">
        <w:rPr>
          <w:sz w:val="28"/>
          <w:szCs w:val="28"/>
        </w:rPr>
        <w:t>На сьогоднішній день у Кремінському районі функціонує 2 прийомних сім`ї, в яких виховується 3 прийомних дітей та 1 дитячий будинок сімейного типу, в якому виховується 6 дітей-вихованців</w:t>
      </w:r>
      <w:r w:rsidRPr="00545E23">
        <w:rPr>
          <w:sz w:val="28"/>
          <w:szCs w:val="28"/>
          <w:lang w:val="uk-UA"/>
        </w:rPr>
        <w:t>.</w:t>
      </w:r>
    </w:p>
    <w:p w:rsidR="00543184" w:rsidRPr="00545E23" w:rsidRDefault="00543184" w:rsidP="00543184">
      <w:pPr>
        <w:ind w:firstLine="709"/>
        <w:jc w:val="both"/>
        <w:rPr>
          <w:sz w:val="28"/>
          <w:szCs w:val="28"/>
        </w:rPr>
      </w:pPr>
      <w:r w:rsidRPr="00545E23">
        <w:rPr>
          <w:sz w:val="28"/>
          <w:szCs w:val="28"/>
        </w:rPr>
        <w:t xml:space="preserve">З метою популяризації сімейних форм виховання та створення їх на території району у газеті „Кремінщина”, сайті Кремінської райдержадміністрації спільними структурами по роботі з дітьми постійно публікуються статті на тему захисту дитинства  та виступи по місцевому радіо, в яких розкриваються правові, економічні, моральні аспекти усиновлення, встановлення опіки/піклування, створення прийомної сім`ї, дитячого будинку сімейного типу. </w:t>
      </w:r>
    </w:p>
    <w:p w:rsidR="00543184" w:rsidRPr="00545E23" w:rsidRDefault="00543184" w:rsidP="00543184">
      <w:pPr>
        <w:ind w:firstLine="709"/>
        <w:jc w:val="both"/>
        <w:rPr>
          <w:sz w:val="28"/>
          <w:szCs w:val="28"/>
        </w:rPr>
      </w:pPr>
      <w:r w:rsidRPr="00545E23">
        <w:rPr>
          <w:sz w:val="28"/>
          <w:szCs w:val="28"/>
        </w:rPr>
        <w:t xml:space="preserve">Разом із працівниками управління соціального захисту населення Кремінської райдержадміністрації проведена робота по інформуванню опікунів/піклувальників про призначення виплати допомоги на дітей, над якими встановлено опіку/піклування  в розмірі, що становить два прожиткових мінімуми для дитини відповідного віку згідно діючого законодавства. В даний час всі опікуни, що проживають в районі отримують допомогу на дітей під опікою. </w:t>
      </w:r>
    </w:p>
    <w:p w:rsidR="00543184" w:rsidRPr="00545E23" w:rsidRDefault="00543184" w:rsidP="00543184">
      <w:pPr>
        <w:ind w:firstLine="709"/>
        <w:jc w:val="both"/>
        <w:rPr>
          <w:sz w:val="28"/>
          <w:szCs w:val="28"/>
        </w:rPr>
      </w:pPr>
      <w:r w:rsidRPr="00545E23">
        <w:rPr>
          <w:sz w:val="28"/>
          <w:szCs w:val="28"/>
          <w:lang w:val="uk-UA"/>
        </w:rPr>
        <w:t xml:space="preserve">Служба у справах дітей співпрацює з селищною та сільськими радами, Кремінським РВ УМВС, відділом освіти, районним ЦСССДМ, щодо попередження бездоглядності та злочинності серед дітей. </w:t>
      </w:r>
      <w:r w:rsidRPr="00545E23">
        <w:rPr>
          <w:sz w:val="28"/>
          <w:szCs w:val="28"/>
        </w:rPr>
        <w:t xml:space="preserve">Так, за </w:t>
      </w:r>
      <w:r w:rsidRPr="00545E23">
        <w:rPr>
          <w:sz w:val="28"/>
          <w:szCs w:val="28"/>
          <w:lang w:val="uk-UA"/>
        </w:rPr>
        <w:t xml:space="preserve">2017 </w:t>
      </w:r>
      <w:r w:rsidRPr="00545E23">
        <w:rPr>
          <w:sz w:val="28"/>
          <w:szCs w:val="28"/>
        </w:rPr>
        <w:t>рік службою до Кремінського РВ УМВС ініційовано 40 справ про притягнення громадян до адміністративної відповідальності за неналежне виконання батьківських обов`язків. Всього Кремінським відділом поліції притягнено 76 батьків до адміністративної відповідальності за ст. 184 Кодексу України «Про адміністративну відповідальність».</w:t>
      </w:r>
    </w:p>
    <w:p w:rsidR="00543184" w:rsidRPr="00545E23" w:rsidRDefault="00543184" w:rsidP="00543184">
      <w:pPr>
        <w:ind w:firstLine="709"/>
        <w:jc w:val="both"/>
        <w:rPr>
          <w:sz w:val="28"/>
          <w:szCs w:val="28"/>
        </w:rPr>
      </w:pPr>
      <w:r w:rsidRPr="00545E23">
        <w:rPr>
          <w:sz w:val="28"/>
          <w:szCs w:val="28"/>
        </w:rPr>
        <w:t>Постійно проводяться семінари з соціальними педагогами, тематичні лекції та бесіди з учнями шкіл та їх батьками.</w:t>
      </w:r>
    </w:p>
    <w:p w:rsidR="00543184" w:rsidRPr="00545E23" w:rsidRDefault="00543184" w:rsidP="00543184">
      <w:pPr>
        <w:ind w:firstLine="709"/>
        <w:jc w:val="both"/>
        <w:rPr>
          <w:sz w:val="28"/>
          <w:szCs w:val="28"/>
        </w:rPr>
      </w:pPr>
      <w:r w:rsidRPr="00545E23">
        <w:rPr>
          <w:sz w:val="28"/>
          <w:szCs w:val="28"/>
        </w:rPr>
        <w:t xml:space="preserve">Службою у справах дітей регулярно проводяться профілактичні рейди «Вулиця», «Вокзал». Протягом 2017 року було проведено 22 рейди. </w:t>
      </w:r>
    </w:p>
    <w:p w:rsidR="00543184" w:rsidRPr="00545E23" w:rsidRDefault="00543184" w:rsidP="00543184">
      <w:pPr>
        <w:ind w:firstLine="709"/>
        <w:jc w:val="both"/>
        <w:rPr>
          <w:sz w:val="28"/>
          <w:szCs w:val="28"/>
        </w:rPr>
      </w:pPr>
      <w:r w:rsidRPr="00545E23">
        <w:rPr>
          <w:sz w:val="28"/>
          <w:szCs w:val="28"/>
        </w:rPr>
        <w:t xml:space="preserve">За результатами рейдів відповідно подання служби у справах дітей головою Кремінської райдержадміністрації 30.06.2016 року прийнято розпорядження № 303 про негайне відібрання </w:t>
      </w:r>
      <w:r w:rsidRPr="00545E23">
        <w:rPr>
          <w:sz w:val="28"/>
          <w:szCs w:val="28"/>
          <w:lang w:val="uk-UA"/>
        </w:rPr>
        <w:t xml:space="preserve">2-х </w:t>
      </w:r>
      <w:r w:rsidRPr="00545E23">
        <w:rPr>
          <w:sz w:val="28"/>
          <w:szCs w:val="28"/>
        </w:rPr>
        <w:t>дітей</w:t>
      </w:r>
      <w:r w:rsidRPr="00545E23">
        <w:rPr>
          <w:sz w:val="28"/>
          <w:szCs w:val="28"/>
          <w:lang w:val="uk-UA"/>
        </w:rPr>
        <w:t>.</w:t>
      </w:r>
      <w:r w:rsidRPr="00545E23">
        <w:rPr>
          <w:sz w:val="28"/>
          <w:szCs w:val="28"/>
        </w:rPr>
        <w:t xml:space="preserve">  За результатами рейдів було виявлено 2 дітей, яких влаштовано до КУ «Кремінське РТМО». В даний час 1 дитину усиновлено мешканцями Кремінського району, 1 влаштовано до будинку дитини.</w:t>
      </w:r>
    </w:p>
    <w:p w:rsidR="00543184" w:rsidRPr="00545E23" w:rsidRDefault="00543184" w:rsidP="00543184">
      <w:pPr>
        <w:ind w:firstLine="709"/>
        <w:jc w:val="both"/>
        <w:rPr>
          <w:sz w:val="28"/>
          <w:szCs w:val="28"/>
        </w:rPr>
      </w:pPr>
      <w:r w:rsidRPr="00545E23">
        <w:rPr>
          <w:sz w:val="28"/>
          <w:szCs w:val="28"/>
        </w:rPr>
        <w:t>Протягом  2017 року службою у справах дітей спільно з РЦСССДМ обстежено житлово-побутові умови у 35 сім’ях, які опинились у складних життєвих обставинах.</w:t>
      </w:r>
    </w:p>
    <w:p w:rsidR="00543184" w:rsidRPr="00545E23" w:rsidRDefault="00543184" w:rsidP="00543184">
      <w:pPr>
        <w:ind w:firstLine="709"/>
        <w:jc w:val="both"/>
        <w:rPr>
          <w:sz w:val="28"/>
          <w:szCs w:val="28"/>
        </w:rPr>
      </w:pPr>
      <w:r w:rsidRPr="00545E23">
        <w:rPr>
          <w:sz w:val="28"/>
          <w:szCs w:val="28"/>
        </w:rPr>
        <w:t xml:space="preserve">Служба у справах дітей сприяє інформаційній підтримці у вирішенні актуальних питань дитинства. </w:t>
      </w:r>
    </w:p>
    <w:p w:rsidR="00543184" w:rsidRPr="00545E23" w:rsidRDefault="00543184" w:rsidP="00543184">
      <w:pPr>
        <w:ind w:firstLine="709"/>
        <w:jc w:val="both"/>
        <w:rPr>
          <w:sz w:val="28"/>
          <w:szCs w:val="28"/>
        </w:rPr>
      </w:pPr>
      <w:r w:rsidRPr="00545E23">
        <w:rPr>
          <w:sz w:val="28"/>
          <w:szCs w:val="28"/>
        </w:rPr>
        <w:lastRenderedPageBreak/>
        <w:t>Гострою залишається проблема забезпечення дітей-сиріт та дітей, позбавлених батьківського піклування житлом.</w:t>
      </w:r>
    </w:p>
    <w:p w:rsidR="00543184" w:rsidRPr="00545E23" w:rsidRDefault="00543184" w:rsidP="00543184">
      <w:pPr>
        <w:ind w:firstLine="709"/>
        <w:jc w:val="both"/>
        <w:rPr>
          <w:sz w:val="28"/>
          <w:szCs w:val="28"/>
        </w:rPr>
      </w:pPr>
      <w:r w:rsidRPr="00545E23">
        <w:rPr>
          <w:bCs/>
          <w:color w:val="000000"/>
          <w:sz w:val="28"/>
          <w:szCs w:val="28"/>
        </w:rPr>
        <w:t>В 2017</w:t>
      </w:r>
      <w:r w:rsidRPr="00545E23">
        <w:rPr>
          <w:bCs/>
          <w:color w:val="000000"/>
          <w:sz w:val="28"/>
          <w:szCs w:val="28"/>
          <w:lang w:val="uk-UA"/>
        </w:rPr>
        <w:t xml:space="preserve"> році</w:t>
      </w:r>
      <w:r w:rsidRPr="00545E23">
        <w:rPr>
          <w:bCs/>
          <w:color w:val="000000"/>
          <w:sz w:val="28"/>
          <w:szCs w:val="28"/>
        </w:rPr>
        <w:t xml:space="preserve">  клопотан</w:t>
      </w:r>
      <w:r w:rsidRPr="00545E23">
        <w:rPr>
          <w:bCs/>
          <w:color w:val="000000"/>
          <w:sz w:val="28"/>
          <w:szCs w:val="28"/>
          <w:lang w:val="uk-UA"/>
        </w:rPr>
        <w:t>нями</w:t>
      </w:r>
      <w:r w:rsidRPr="00545E23">
        <w:rPr>
          <w:bCs/>
          <w:color w:val="000000"/>
          <w:sz w:val="28"/>
          <w:szCs w:val="28"/>
        </w:rPr>
        <w:t xml:space="preserve"> Кремінської райдержадміністрації на </w:t>
      </w:r>
      <w:r w:rsidRPr="00545E23">
        <w:rPr>
          <w:sz w:val="28"/>
          <w:szCs w:val="28"/>
        </w:rPr>
        <w:t xml:space="preserve"> квартирний облік поставлено 5 дітей–сиріт: 4 - </w:t>
      </w:r>
      <w:r w:rsidRPr="00545E23">
        <w:rPr>
          <w:sz w:val="28"/>
          <w:szCs w:val="28"/>
          <w:lang w:val="uk-UA"/>
        </w:rPr>
        <w:t xml:space="preserve"> у </w:t>
      </w:r>
      <w:r w:rsidRPr="00545E23">
        <w:rPr>
          <w:sz w:val="28"/>
          <w:szCs w:val="28"/>
        </w:rPr>
        <w:t>Новокраснянськ</w:t>
      </w:r>
      <w:r w:rsidRPr="00545E23">
        <w:rPr>
          <w:sz w:val="28"/>
          <w:szCs w:val="28"/>
          <w:lang w:val="uk-UA"/>
        </w:rPr>
        <w:t>ій</w:t>
      </w:r>
      <w:r w:rsidRPr="00545E23">
        <w:rPr>
          <w:sz w:val="28"/>
          <w:szCs w:val="28"/>
        </w:rPr>
        <w:t xml:space="preserve"> сільськ</w:t>
      </w:r>
      <w:r w:rsidRPr="00545E23">
        <w:rPr>
          <w:sz w:val="28"/>
          <w:szCs w:val="28"/>
          <w:lang w:val="uk-UA"/>
        </w:rPr>
        <w:t>ій</w:t>
      </w:r>
      <w:r w:rsidRPr="00545E23">
        <w:rPr>
          <w:sz w:val="28"/>
          <w:szCs w:val="28"/>
        </w:rPr>
        <w:t xml:space="preserve"> рад</w:t>
      </w:r>
      <w:r w:rsidRPr="00545E23">
        <w:rPr>
          <w:sz w:val="28"/>
          <w:szCs w:val="28"/>
          <w:lang w:val="uk-UA"/>
        </w:rPr>
        <w:t>і та 1 – в Єпіфанівській сільській раді.</w:t>
      </w:r>
    </w:p>
    <w:p w:rsidR="00543184" w:rsidRPr="00545E23" w:rsidRDefault="00543184" w:rsidP="00543184">
      <w:pPr>
        <w:ind w:firstLine="709"/>
        <w:jc w:val="both"/>
        <w:rPr>
          <w:sz w:val="28"/>
          <w:szCs w:val="28"/>
          <w:lang w:val="uk-UA"/>
        </w:rPr>
      </w:pPr>
      <w:r w:rsidRPr="00545E23">
        <w:rPr>
          <w:sz w:val="28"/>
          <w:szCs w:val="28"/>
          <w:lang w:val="uk-UA"/>
        </w:rPr>
        <w:t>У 2017 році до ліквідації юридичної особи КЗ «Кремінська обласна загальноосвітня школа-інтернат І-ІІІ ступенів» (розпорядженя голови облдержадміністрації від 14.03.2017 за № 146) в школі-інтернаті перебувало 47 учнів. Спеціалістами районної державної адміністрації та іншими уповноваженими працівниками проведена робота з влаштування зазначених дітей. Внаслідок такої роботи на час закриття школи-інтернату влаштовані всі 47 дітей: 27 – в ЗОШ району, 13 дітей переведено до КЗ «Сєвєродонецька обласна загальноосвітня школа-інтернат І-ІІІ ступенів»; 5 дітей переведено до Кремінської загальноосвітньої школи-інтернату І-ІІІ ступенів та 2 дітей влаштовано до КЗ «Луганський обласний ліцей-інтернат фізичної культури і спорту».</w:t>
      </w:r>
    </w:p>
    <w:p w:rsidR="00543184" w:rsidRPr="00545E23" w:rsidRDefault="00543184" w:rsidP="00543184">
      <w:pPr>
        <w:ind w:firstLine="709"/>
        <w:jc w:val="both"/>
        <w:rPr>
          <w:sz w:val="28"/>
          <w:szCs w:val="28"/>
          <w:lang w:val="uk-UA"/>
        </w:rPr>
      </w:pPr>
      <w:r w:rsidRPr="00545E23">
        <w:rPr>
          <w:sz w:val="28"/>
          <w:szCs w:val="28"/>
          <w:lang w:val="uk-UA"/>
        </w:rPr>
        <w:t>На сьогоднішній день у Кремінському районі функціонує 1 будинок сімейного типу, де виховується 6 дітей та 2 прийомних сім`ї, в яких виховується 3 дитини.</w:t>
      </w:r>
    </w:p>
    <w:p w:rsidR="00543184" w:rsidRPr="00545E23" w:rsidRDefault="00543184" w:rsidP="00543184">
      <w:pPr>
        <w:ind w:firstLine="709"/>
        <w:jc w:val="both"/>
        <w:rPr>
          <w:sz w:val="28"/>
          <w:szCs w:val="28"/>
          <w:lang w:val="uk-UA"/>
        </w:rPr>
      </w:pPr>
      <w:r w:rsidRPr="00545E23">
        <w:rPr>
          <w:sz w:val="28"/>
          <w:szCs w:val="28"/>
          <w:lang w:val="uk-UA"/>
        </w:rPr>
        <w:t>На 2018 рік планується робота над формуванням бази даних щодо створення прийомних сімей та будинків сімейного типу в рамках реалізації Національної стратегії реформування системи інституційного догляду та виховання дітей на 2017-2026 роки.</w:t>
      </w:r>
    </w:p>
    <w:p w:rsidR="00543184" w:rsidRDefault="00543184" w:rsidP="008C078B">
      <w:pPr>
        <w:ind w:firstLine="567"/>
        <w:jc w:val="center"/>
        <w:rPr>
          <w:b/>
          <w:bCs/>
          <w:i/>
          <w:sz w:val="28"/>
          <w:szCs w:val="28"/>
          <w:lang w:val="uk-UA"/>
        </w:rPr>
      </w:pPr>
    </w:p>
    <w:p w:rsidR="00350528" w:rsidRPr="00B20490" w:rsidRDefault="00350528" w:rsidP="00350528">
      <w:pPr>
        <w:jc w:val="center"/>
        <w:rPr>
          <w:b/>
          <w:bCs/>
          <w:i/>
          <w:sz w:val="28"/>
          <w:szCs w:val="28"/>
          <w:lang w:val="uk-UA"/>
        </w:rPr>
      </w:pPr>
      <w:r w:rsidRPr="00B20490">
        <w:rPr>
          <w:b/>
          <w:bCs/>
          <w:i/>
          <w:sz w:val="28"/>
          <w:szCs w:val="28"/>
          <w:lang w:val="uk-UA"/>
        </w:rPr>
        <w:t xml:space="preserve">Житлово-комунальний сектор та цивільний захист </w:t>
      </w:r>
    </w:p>
    <w:p w:rsidR="00350528" w:rsidRPr="00B20490" w:rsidRDefault="00350528" w:rsidP="00350528">
      <w:pPr>
        <w:pStyle w:val="a7"/>
        <w:jc w:val="both"/>
        <w:rPr>
          <w:lang w:val="uk-UA"/>
        </w:rPr>
      </w:pPr>
      <w:r w:rsidRPr="00B20490">
        <w:rPr>
          <w:szCs w:val="28"/>
          <w:lang w:val="uk-UA" w:eastAsia="ru-RU"/>
        </w:rPr>
        <w:t xml:space="preserve">        </w:t>
      </w:r>
      <w:r w:rsidRPr="00B20490">
        <w:t>Підготовку до опалювального сезону 2017-2018 років на об’єктах житлово-комунального господарства і об’єктах соціального призначення Кремінського району було розпочато  відразу по завершенню опалювального сезону 2016-2017 років. У травн</w:t>
      </w:r>
      <w:r w:rsidRPr="00B20490">
        <w:rPr>
          <w:lang w:val="uk-UA"/>
        </w:rPr>
        <w:t>і</w:t>
      </w:r>
      <w:r w:rsidRPr="00B20490">
        <w:t xml:space="preserve"> </w:t>
      </w:r>
      <w:r w:rsidRPr="00B20490">
        <w:rPr>
          <w:lang w:val="uk-UA"/>
        </w:rPr>
        <w:t>2017</w:t>
      </w:r>
      <w:r w:rsidRPr="00B20490">
        <w:t xml:space="preserve"> року проведено колегію райдержадміністрації</w:t>
      </w:r>
      <w:r w:rsidRPr="00B20490">
        <w:rPr>
          <w:lang w:val="uk-UA"/>
        </w:rPr>
        <w:t xml:space="preserve"> із зазначених питань</w:t>
      </w:r>
      <w:r w:rsidRPr="00B20490">
        <w:t xml:space="preserve">, прийнято розпорядження голови райдержадміністрації від </w:t>
      </w:r>
      <w:r w:rsidRPr="00B20490">
        <w:rPr>
          <w:lang w:val="uk-UA"/>
        </w:rPr>
        <w:t>23 травня 2017 року № 468, яким</w:t>
      </w:r>
      <w:r w:rsidRPr="00B20490">
        <w:t xml:space="preserve"> затверджено склад районного оперативного штабу, основні завдання і заходи щодо підготовки об’єктів житлово-комунального господарства до осінньо-зимового періоду 2017-2018 років. </w:t>
      </w:r>
      <w:r w:rsidRPr="00B20490">
        <w:rPr>
          <w:color w:val="000000"/>
          <w:bdr w:val="none" w:sz="0" w:space="0" w:color="auto" w:frame="1"/>
        </w:rPr>
        <w:t>Для того, щоб забезпечити сталу роботу об’єктів житлово-комунального господарства та соціальної сфери в опалювальному сезоні 201</w:t>
      </w:r>
      <w:r w:rsidRPr="00B20490">
        <w:rPr>
          <w:color w:val="000000"/>
          <w:bdr w:val="none" w:sz="0" w:space="0" w:color="auto" w:frame="1"/>
          <w:lang w:val="uk-UA"/>
        </w:rPr>
        <w:t>7</w:t>
      </w:r>
      <w:r w:rsidRPr="00B20490">
        <w:rPr>
          <w:color w:val="000000"/>
          <w:bdr w:val="none" w:sz="0" w:space="0" w:color="auto" w:frame="1"/>
        </w:rPr>
        <w:t>-201</w:t>
      </w:r>
      <w:r w:rsidRPr="00B20490">
        <w:rPr>
          <w:color w:val="000000"/>
          <w:bdr w:val="none" w:sz="0" w:space="0" w:color="auto" w:frame="1"/>
          <w:lang w:val="uk-UA"/>
        </w:rPr>
        <w:t>8</w:t>
      </w:r>
      <w:r w:rsidRPr="00B20490">
        <w:rPr>
          <w:color w:val="000000"/>
          <w:bdr w:val="none" w:sz="0" w:space="0" w:color="auto" w:frame="1"/>
        </w:rPr>
        <w:t xml:space="preserve"> років, підприємствами, установами та організаціями розроблено  </w:t>
      </w:r>
      <w:r w:rsidRPr="00B20490">
        <w:rPr>
          <w:color w:val="000000"/>
          <w:bdr w:val="none" w:sz="0" w:space="0" w:color="auto" w:frame="1"/>
          <w:lang w:val="uk-UA"/>
        </w:rPr>
        <w:t xml:space="preserve">відповідні </w:t>
      </w:r>
      <w:r w:rsidRPr="00B20490">
        <w:rPr>
          <w:color w:val="000000"/>
          <w:bdr w:val="none" w:sz="0" w:space="0" w:color="auto" w:frame="1"/>
        </w:rPr>
        <w:t>плани заходів. Районним оперативним штабом у травні 201</w:t>
      </w:r>
      <w:r w:rsidRPr="00B20490">
        <w:rPr>
          <w:color w:val="000000"/>
          <w:bdr w:val="none" w:sz="0" w:space="0" w:color="auto" w:frame="1"/>
          <w:lang w:val="uk-UA"/>
        </w:rPr>
        <w:t>7</w:t>
      </w:r>
      <w:r w:rsidRPr="00B20490">
        <w:rPr>
          <w:color w:val="000000"/>
          <w:bdr w:val="none" w:sz="0" w:space="0" w:color="auto" w:frame="1"/>
        </w:rPr>
        <w:t xml:space="preserve"> року  розроблено  графік проведення засідань з виконання основних заходів щодо підготовки об′єктів житлово-комунального господарства та соціальної сфери до роботи в осінньо-зимовий період  201</w:t>
      </w:r>
      <w:r w:rsidRPr="00B20490">
        <w:rPr>
          <w:color w:val="000000"/>
          <w:bdr w:val="none" w:sz="0" w:space="0" w:color="auto" w:frame="1"/>
          <w:lang w:val="uk-UA"/>
        </w:rPr>
        <w:t>7</w:t>
      </w:r>
      <w:r w:rsidRPr="00B20490">
        <w:rPr>
          <w:color w:val="000000"/>
          <w:bdr w:val="none" w:sz="0" w:space="0" w:color="auto" w:frame="1"/>
        </w:rPr>
        <w:t>-201</w:t>
      </w:r>
      <w:r w:rsidRPr="00B20490">
        <w:rPr>
          <w:color w:val="000000"/>
          <w:bdr w:val="none" w:sz="0" w:space="0" w:color="auto" w:frame="1"/>
          <w:lang w:val="uk-UA"/>
        </w:rPr>
        <w:t>8</w:t>
      </w:r>
      <w:r w:rsidRPr="00B20490">
        <w:rPr>
          <w:color w:val="000000"/>
          <w:bdr w:val="none" w:sz="0" w:space="0" w:color="auto" w:frame="1"/>
        </w:rPr>
        <w:t xml:space="preserve"> років. </w:t>
      </w:r>
      <w:r w:rsidRPr="00B20490">
        <w:rPr>
          <w:lang w:val="uk-UA"/>
        </w:rPr>
        <w:t xml:space="preserve">Всього </w:t>
      </w:r>
      <w:r w:rsidRPr="00B20490">
        <w:t xml:space="preserve">проведено </w:t>
      </w:r>
      <w:r w:rsidRPr="00B20490">
        <w:rPr>
          <w:lang w:val="uk-UA"/>
        </w:rPr>
        <w:t>8</w:t>
      </w:r>
      <w:r w:rsidRPr="00B20490">
        <w:t xml:space="preserve"> засідань оперативного штабу</w:t>
      </w:r>
      <w:r w:rsidRPr="00B20490">
        <w:rPr>
          <w:lang w:val="uk-UA"/>
        </w:rPr>
        <w:t>. Служби та об’єкти житлово-комунального господарства району підготовлені до роботи в опалювальному сезоні на 100 %.</w:t>
      </w:r>
      <w:r w:rsidRPr="00B20490">
        <w:rPr>
          <w:b/>
          <w:lang w:val="uk-UA"/>
        </w:rPr>
        <w:t xml:space="preserve">  </w:t>
      </w:r>
    </w:p>
    <w:p w:rsidR="00350528" w:rsidRPr="00B20490" w:rsidRDefault="00350528" w:rsidP="00350528">
      <w:pPr>
        <w:pStyle w:val="a7"/>
        <w:ind w:firstLine="708"/>
        <w:jc w:val="both"/>
        <w:rPr>
          <w:lang w:val="uk-UA"/>
        </w:rPr>
      </w:pPr>
      <w:r w:rsidRPr="00B20490">
        <w:rPr>
          <w:lang w:val="uk-UA"/>
        </w:rPr>
        <w:t xml:space="preserve">Централізованим теплопостачанням охоплено 58 багатоквартирних будинків. </w:t>
      </w:r>
    </w:p>
    <w:p w:rsidR="00350528" w:rsidRPr="00B20490" w:rsidRDefault="00350528" w:rsidP="00350528">
      <w:pPr>
        <w:pStyle w:val="a7"/>
        <w:ind w:firstLine="708"/>
        <w:jc w:val="both"/>
        <w:rPr>
          <w:lang w:val="uk-UA" w:eastAsia="ru-RU"/>
        </w:rPr>
      </w:pPr>
      <w:r w:rsidRPr="00B20490">
        <w:rPr>
          <w:lang w:val="uk-UA" w:eastAsia="ru-RU"/>
        </w:rPr>
        <w:t xml:space="preserve">Послуги теплопостачання на території Кремінського району надає </w:t>
      </w:r>
      <w:r w:rsidRPr="00B20490">
        <w:rPr>
          <w:lang w:val="uk-UA"/>
        </w:rPr>
        <w:t>комунальне</w:t>
      </w:r>
      <w:r w:rsidRPr="00B20490">
        <w:rPr>
          <w:lang w:val="uk-UA" w:eastAsia="ru-RU"/>
        </w:rPr>
        <w:t xml:space="preserve"> підприємство “Креміннатеплокомуненерго”,  яке є комунальною власністю Кремінської районної територіальної громади.</w:t>
      </w:r>
    </w:p>
    <w:p w:rsidR="00350528" w:rsidRPr="00B20490" w:rsidRDefault="00350528" w:rsidP="00350528">
      <w:pPr>
        <w:pStyle w:val="a7"/>
        <w:ind w:firstLine="708"/>
        <w:jc w:val="both"/>
        <w:rPr>
          <w:lang w:val="uk-UA"/>
        </w:rPr>
      </w:pPr>
      <w:r w:rsidRPr="00B20490">
        <w:rPr>
          <w:lang w:val="uk-UA"/>
        </w:rPr>
        <w:lastRenderedPageBreak/>
        <w:t>До опалювального сезону підготовлено 94 будинки житлового фонду району,  з яких 11 будинків - фонд ОСББ, ЖБК. О</w:t>
      </w:r>
      <w:r w:rsidRPr="00B20490">
        <w:t xml:space="preserve">б’єм підготовчих робіт на ремонтний період визначався на підставі проведеної </w:t>
      </w:r>
      <w:r w:rsidRPr="00B20490">
        <w:rPr>
          <w:bCs/>
        </w:rPr>
        <w:t>опресовки теплових мереж і опалювальних котлів.</w:t>
      </w:r>
      <w:r w:rsidRPr="00B20490">
        <w:rPr>
          <w:bCs/>
          <w:lang w:val="uk-UA"/>
        </w:rPr>
        <w:t xml:space="preserve"> </w:t>
      </w:r>
      <w:r w:rsidRPr="00B20490">
        <w:rPr>
          <w:lang w:val="uk-UA"/>
        </w:rPr>
        <w:t xml:space="preserve">За результатами опресовок складені акти з вказівкою виявлених дефектів, складені плани та заходи по усуненню виявлених недоліків. </w:t>
      </w:r>
    </w:p>
    <w:p w:rsidR="00350528" w:rsidRPr="00B20490" w:rsidRDefault="00350528" w:rsidP="00350528">
      <w:pPr>
        <w:pStyle w:val="a7"/>
        <w:ind w:firstLine="708"/>
        <w:jc w:val="both"/>
        <w:rPr>
          <w:lang w:val="uk-UA"/>
        </w:rPr>
      </w:pPr>
      <w:r w:rsidRPr="00B20490">
        <w:rPr>
          <w:lang w:val="uk-UA"/>
        </w:rPr>
        <w:t xml:space="preserve">У цілому, </w:t>
      </w:r>
      <w:r w:rsidRPr="00B20490">
        <w:t xml:space="preserve">теплові </w:t>
      </w:r>
      <w:r w:rsidRPr="00B20490">
        <w:rPr>
          <w:lang w:val="uk-UA"/>
        </w:rPr>
        <w:t xml:space="preserve"> </w:t>
      </w:r>
      <w:r w:rsidRPr="00B20490">
        <w:t xml:space="preserve">мережі </w:t>
      </w:r>
      <w:r w:rsidRPr="00B20490">
        <w:rPr>
          <w:lang w:val="uk-UA"/>
        </w:rPr>
        <w:t xml:space="preserve"> та 25 к</w:t>
      </w:r>
      <w:r w:rsidRPr="00B20490">
        <w:t>омунальн</w:t>
      </w:r>
      <w:r w:rsidRPr="00B20490">
        <w:rPr>
          <w:lang w:val="uk-UA"/>
        </w:rPr>
        <w:t>их</w:t>
      </w:r>
      <w:r w:rsidRPr="00B20490">
        <w:t xml:space="preserve"> котел</w:t>
      </w:r>
      <w:r w:rsidRPr="00B20490">
        <w:rPr>
          <w:lang w:val="uk-UA"/>
        </w:rPr>
        <w:t>е</w:t>
      </w:r>
      <w:r w:rsidRPr="00B20490">
        <w:t>н</w:t>
      </w:r>
      <w:r w:rsidRPr="00B20490">
        <w:rPr>
          <w:lang w:val="uk-UA"/>
        </w:rPr>
        <w:t xml:space="preserve">ь були підготовлені до експлуатації взимку </w:t>
      </w:r>
      <w:r w:rsidRPr="00B20490">
        <w:t xml:space="preserve">на </w:t>
      </w:r>
      <w:r w:rsidRPr="00B20490">
        <w:rPr>
          <w:lang w:val="uk-UA"/>
        </w:rPr>
        <w:t xml:space="preserve">100 %. </w:t>
      </w:r>
    </w:p>
    <w:p w:rsidR="00350528" w:rsidRPr="00B20490" w:rsidRDefault="00350528" w:rsidP="00350528">
      <w:pPr>
        <w:pStyle w:val="a7"/>
        <w:ind w:firstLine="708"/>
        <w:jc w:val="both"/>
        <w:rPr>
          <w:lang w:val="uk-UA" w:eastAsia="ru-RU"/>
        </w:rPr>
      </w:pPr>
      <w:r w:rsidRPr="00B20490">
        <w:rPr>
          <w:lang w:val="uk-UA" w:eastAsia="ru-RU"/>
        </w:rPr>
        <w:t xml:space="preserve">Централізованене водопостачання та водовідведення на території міста Кремінна забезпечує Кремінське виробниче управління водопровідно-каналізаційного господарства, яке є комунальною власністю Кремінської міської територіальної громади. </w:t>
      </w:r>
    </w:p>
    <w:p w:rsidR="00350528" w:rsidRPr="00B20490" w:rsidRDefault="00350528" w:rsidP="00350528">
      <w:pPr>
        <w:pStyle w:val="a7"/>
        <w:ind w:firstLine="709"/>
        <w:jc w:val="both"/>
        <w:rPr>
          <w:lang w:val="uk-UA"/>
        </w:rPr>
      </w:pPr>
      <w:r w:rsidRPr="00B20490">
        <w:rPr>
          <w:lang w:val="uk-UA"/>
        </w:rPr>
        <w:t xml:space="preserve">У межах підготовки до осіньо-зимового періоду 2017-2018 років Кремінським ВУВКГ виконано капітальний ремонт каналізаційної мережі по вул. Піддубна, вул. Шевченко, проведено капітальні ремонти водопровідних мереж та колодязів на вулицях  Басейна, Красна, Тітова, </w:t>
      </w:r>
      <w:r w:rsidRPr="00B20490">
        <w:rPr>
          <w:bCs/>
          <w:iCs/>
          <w:lang w:val="uk-UA"/>
        </w:rPr>
        <w:t>Гоголя, Невського, Волкова,  провулку Польовому та</w:t>
      </w:r>
      <w:r w:rsidRPr="00B20490">
        <w:rPr>
          <w:lang w:val="uk-UA"/>
        </w:rPr>
        <w:t xml:space="preserve"> площі Красній. Також усунено 22 пориви на водопровідних мережах, проведено очистку 23 водопровідних колодязі, прочищено 27 каналізаційних колодязів та ловушок, усунено 12 заторів на каналізаційних мережах. Виконано роботи по ремонту 15 водопровідних та каналізаційних  колодязів.  </w:t>
      </w:r>
    </w:p>
    <w:p w:rsidR="00350528" w:rsidRPr="00B20490" w:rsidRDefault="00350528" w:rsidP="00350528">
      <w:pPr>
        <w:pStyle w:val="a7"/>
        <w:ind w:firstLine="709"/>
        <w:jc w:val="both"/>
        <w:rPr>
          <w:lang w:val="uk-UA"/>
        </w:rPr>
      </w:pPr>
      <w:r w:rsidRPr="00B20490">
        <w:rPr>
          <w:lang w:val="uk-UA"/>
        </w:rPr>
        <w:t>Своєчасно та повністю підготовлені до роботи в новому опалювальному сезоні медичні заклади району та заклади освіти і культури.</w:t>
      </w:r>
    </w:p>
    <w:p w:rsidR="00350528" w:rsidRPr="00B20490" w:rsidRDefault="00350528" w:rsidP="00350528">
      <w:pPr>
        <w:pStyle w:val="a7"/>
        <w:ind w:firstLine="708"/>
        <w:jc w:val="both"/>
        <w:rPr>
          <w:lang w:val="uk-UA"/>
        </w:rPr>
      </w:pPr>
      <w:r w:rsidRPr="00B20490">
        <w:rPr>
          <w:lang w:val="uk-UA" w:eastAsia="ru-RU"/>
        </w:rPr>
        <w:t xml:space="preserve">У Кремінському районі програма житлового будівництва в основному виконується за рахунок коштів обласного фонду підтримки індивідуального житлового будівництва на селі "Власний дім". До житлової програми входить житло, збудоване індивідуальними забудовниками. </w:t>
      </w:r>
      <w:r w:rsidRPr="00B20490">
        <w:rPr>
          <w:lang w:val="uk-UA"/>
        </w:rPr>
        <w:t>Жителям  району надано 2 кредити на суму 130 тис. грн., з яких 1 кредит – на придбання житла в сумі 100 тис. грн., 1 кредит – на газифікацію житла на суму 30 тис. грн. За раніше наданими кредитами реконструйовано один будинок загальною площею 50 кв. м.</w:t>
      </w:r>
    </w:p>
    <w:p w:rsidR="00350528" w:rsidRPr="00B20490" w:rsidRDefault="00350528" w:rsidP="00350528">
      <w:pPr>
        <w:pStyle w:val="a7"/>
        <w:ind w:firstLine="709"/>
        <w:jc w:val="both"/>
        <w:rPr>
          <w:lang w:val="uk-UA"/>
        </w:rPr>
      </w:pPr>
      <w:r w:rsidRPr="00B20490">
        <w:rPr>
          <w:lang w:val="uk-UA"/>
        </w:rPr>
        <w:t>У 2017 році проводились роботи по реконструкції мереж зовнішнього освітлення вулиць територіальних громад району та обладнання мереж зовнішнього освітлення сучасними світлодіодними засобами в Невській, Новомикільській, Новокраснянській сільських громадах та Красноріченській ОТГ за рахунок Програми соціально-економічного розвитку Луганської області.</w:t>
      </w:r>
    </w:p>
    <w:p w:rsidR="00350528" w:rsidRPr="00B20490" w:rsidRDefault="00350528" w:rsidP="00350528">
      <w:pPr>
        <w:pStyle w:val="a7"/>
        <w:ind w:firstLine="708"/>
        <w:jc w:val="both"/>
        <w:rPr>
          <w:lang w:val="uk-UA"/>
        </w:rPr>
      </w:pPr>
      <w:r w:rsidRPr="00B20490">
        <w:rPr>
          <w:lang w:val="uk-UA"/>
        </w:rPr>
        <w:t xml:space="preserve">Дороги  району  обслуговуються філією «Кремінський райавтодор» та комунальним підприємством «КРЕМІННА-КОМУНСЕРВІС». </w:t>
      </w:r>
    </w:p>
    <w:p w:rsidR="00350528" w:rsidRPr="00B20490" w:rsidRDefault="00350528" w:rsidP="00350528">
      <w:pPr>
        <w:pStyle w:val="a7"/>
        <w:ind w:firstLine="709"/>
        <w:jc w:val="both"/>
        <w:rPr>
          <w:shd w:val="clear" w:color="auto" w:fill="FFFFFF"/>
          <w:lang w:val="uk-UA"/>
        </w:rPr>
      </w:pPr>
      <w:r w:rsidRPr="00B20490">
        <w:rPr>
          <w:lang w:val="uk-UA"/>
        </w:rPr>
        <w:t>У 2017 році філією «Кремінський райавтодор» на дорогах загального користування були виконані роботи з експлуатаційного утримання на суму 13 млн. 448 тис. грн.</w:t>
      </w:r>
      <w:r w:rsidRPr="00B20490">
        <w:rPr>
          <w:shd w:val="clear" w:color="auto" w:fill="FFFFFF"/>
          <w:lang w:val="uk-UA"/>
        </w:rPr>
        <w:t xml:space="preserve"> Встановлено та замінено у районі 250 дорожніх знаків, проведені роботи з ремонту та фарбування автобусних зупинок, лінування узбіч доріг,  бар’єрного огородження та перильного огородження на мостах, нанесення дорожньої розмітки на дорогах загального користування району тощо.</w:t>
      </w:r>
    </w:p>
    <w:p w:rsidR="00350528" w:rsidRPr="00B20490" w:rsidRDefault="00350528" w:rsidP="00350528">
      <w:pPr>
        <w:pStyle w:val="a7"/>
        <w:ind w:firstLine="709"/>
        <w:jc w:val="both"/>
        <w:rPr>
          <w:lang w:val="uk-UA"/>
        </w:rPr>
      </w:pPr>
      <w:r w:rsidRPr="00B20490">
        <w:rPr>
          <w:lang w:val="uk-UA"/>
        </w:rPr>
        <w:t>Виконано роботи з капітального ремонту тротуарів, поточного та капітального ремонту асфальтобетонного покриття автодоріг комунальної власності Кремінської міської ради.</w:t>
      </w:r>
    </w:p>
    <w:p w:rsidR="00350528" w:rsidRPr="00B20490" w:rsidRDefault="00350528" w:rsidP="00350528">
      <w:pPr>
        <w:pStyle w:val="a7"/>
        <w:ind w:firstLine="709"/>
        <w:jc w:val="both"/>
        <w:rPr>
          <w:lang w:val="uk-UA"/>
        </w:rPr>
      </w:pPr>
      <w:r w:rsidRPr="00B20490">
        <w:rPr>
          <w:lang w:val="uk-UA"/>
        </w:rPr>
        <w:lastRenderedPageBreak/>
        <w:t>Підготовлено 15 одиниць техніки для роботи в осінньо-зимовий період, заготовлено 360 тон піску та 40 тон солі.</w:t>
      </w:r>
    </w:p>
    <w:p w:rsidR="00350528" w:rsidRPr="00B20490" w:rsidRDefault="00350528" w:rsidP="00350528">
      <w:pPr>
        <w:ind w:firstLine="709"/>
        <w:jc w:val="both"/>
        <w:rPr>
          <w:sz w:val="28"/>
          <w:szCs w:val="28"/>
          <w:lang w:val="uk-UA"/>
        </w:rPr>
      </w:pPr>
      <w:r w:rsidRPr="00B20490">
        <w:rPr>
          <w:sz w:val="28"/>
          <w:szCs w:val="28"/>
          <w:lang w:val="uk-UA"/>
        </w:rPr>
        <w:t>Головою Кремінської райдержадміністрації затверджено районний план основних заходів цивільного захисту, План основних заходів з підготовки до пожежонебезпечного періоду 2017 року, створено районний оперативний штаб для керівництва роботами з пропуску льодоходу, повені та паводків, видано розпорядження від 24 січня 2017 р., № 87 «Про проведення перевірки стану захисних споруд цивільного захисту Кремінського району», проведено 10 засідань комісії ТЕБ та НС.</w:t>
      </w:r>
    </w:p>
    <w:p w:rsidR="00350528" w:rsidRPr="00B20490" w:rsidRDefault="00350528" w:rsidP="00350528">
      <w:pPr>
        <w:ind w:firstLine="709"/>
        <w:jc w:val="both"/>
        <w:rPr>
          <w:lang w:val="uk-UA"/>
        </w:rPr>
      </w:pPr>
      <w:r w:rsidRPr="00B20490">
        <w:rPr>
          <w:sz w:val="28"/>
          <w:szCs w:val="28"/>
          <w:lang w:val="uk-UA"/>
        </w:rPr>
        <w:t>В 2017 році всі заплановані заходи, які проводились органами управління та силами цивільного захисту Кремінського району, були спрямовані на забезпечення достатньої готовності й оперативності реагування на надзвичайні ситуації, реальний захист населення і територій від впливу факторів техногенного та природного характеру, удосконалення процесу управління під час виконання покладених завдань з метою реалізації державної політики в цій сфері.</w:t>
      </w:r>
    </w:p>
    <w:p w:rsidR="00350528" w:rsidRPr="00B20490" w:rsidRDefault="00350528" w:rsidP="00350528">
      <w:pPr>
        <w:pStyle w:val="a7"/>
        <w:ind w:firstLine="708"/>
        <w:jc w:val="both"/>
      </w:pPr>
      <w:r w:rsidRPr="00B20490">
        <w:rPr>
          <w:lang w:val="uk-UA"/>
        </w:rPr>
        <w:t>В</w:t>
      </w:r>
      <w:r w:rsidRPr="00B20490">
        <w:t xml:space="preserve"> м. Кремінна </w:t>
      </w:r>
      <w:r w:rsidRPr="00B20490">
        <w:rPr>
          <w:lang w:val="uk-UA"/>
        </w:rPr>
        <w:t>розміщено</w:t>
      </w:r>
      <w:r w:rsidRPr="00B20490">
        <w:t xml:space="preserve"> п’ять електросирен</w:t>
      </w:r>
      <w:r w:rsidRPr="00B20490">
        <w:rPr>
          <w:lang w:val="uk-UA"/>
        </w:rPr>
        <w:t>,</w:t>
      </w:r>
      <w:r w:rsidRPr="00B20490">
        <w:t xml:space="preserve"> ведеться робота </w:t>
      </w:r>
      <w:r w:rsidR="00C16DBF">
        <w:rPr>
          <w:lang w:val="uk-UA"/>
        </w:rPr>
        <w:t>з</w:t>
      </w:r>
      <w:r w:rsidRPr="00B20490">
        <w:t xml:space="preserve"> перевір</w:t>
      </w:r>
      <w:r w:rsidR="00C16DBF">
        <w:rPr>
          <w:lang w:val="uk-UA"/>
        </w:rPr>
        <w:t>ки</w:t>
      </w:r>
      <w:r w:rsidRPr="00B20490">
        <w:t xml:space="preserve"> та підключенн</w:t>
      </w:r>
      <w:r w:rsidRPr="00B20490">
        <w:rPr>
          <w:lang w:val="uk-UA"/>
        </w:rPr>
        <w:t>ю</w:t>
      </w:r>
      <w:r w:rsidRPr="00B20490">
        <w:t xml:space="preserve"> електросирен до централізованої системи оповіщення.</w:t>
      </w:r>
    </w:p>
    <w:p w:rsidR="00350528" w:rsidRPr="00B20490" w:rsidRDefault="00350528" w:rsidP="00350528">
      <w:pPr>
        <w:pStyle w:val="a7"/>
        <w:ind w:firstLine="709"/>
        <w:jc w:val="both"/>
        <w:rPr>
          <w:lang w:val="uk-UA"/>
        </w:rPr>
      </w:pPr>
      <w:r w:rsidRPr="00B20490">
        <w:rPr>
          <w:lang w:val="uk-UA"/>
        </w:rPr>
        <w:t xml:space="preserve">В </w:t>
      </w:r>
      <w:r w:rsidRPr="00B20490">
        <w:t>Кремінському районі на обліку знаходиться 46 захисних споруд  цивільного захисту</w:t>
      </w:r>
      <w:r w:rsidRPr="00B20490">
        <w:rPr>
          <w:lang w:val="uk-UA"/>
        </w:rPr>
        <w:t>,</w:t>
      </w:r>
      <w:r w:rsidRPr="00B20490">
        <w:t xml:space="preserve"> 17 з яких пройшли технічну інвентаризацію</w:t>
      </w:r>
      <w:r w:rsidRPr="00B20490">
        <w:rPr>
          <w:lang w:val="uk-UA"/>
        </w:rPr>
        <w:t>.</w:t>
      </w:r>
    </w:p>
    <w:p w:rsidR="00350528" w:rsidRPr="00B20490" w:rsidRDefault="00350528" w:rsidP="00350528">
      <w:pPr>
        <w:pStyle w:val="a7"/>
        <w:ind w:firstLine="708"/>
        <w:jc w:val="both"/>
        <w:rPr>
          <w:lang w:val="uk-UA"/>
        </w:rPr>
      </w:pPr>
      <w:r w:rsidRPr="00B20490">
        <w:rPr>
          <w:lang w:val="uk-UA"/>
        </w:rPr>
        <w:t>У вересні 2017 року проведено технічну інвентаризацію ПРУ № 09560 яка знаходиться на балансі КП “КремінськийАгрошляхбуд”. Обмежено готові 6 захисних споруд.</w:t>
      </w:r>
    </w:p>
    <w:p w:rsidR="00350528" w:rsidRPr="00B20490" w:rsidRDefault="00350528" w:rsidP="00350528">
      <w:pPr>
        <w:pStyle w:val="a7"/>
        <w:ind w:firstLine="708"/>
        <w:jc w:val="both"/>
      </w:pPr>
      <w:r w:rsidRPr="00B20490">
        <w:t xml:space="preserve">Всього в Кремінському районі класифіковано 2 </w:t>
      </w:r>
      <w:r w:rsidRPr="00B20490">
        <w:rPr>
          <w:lang w:val="uk-UA"/>
        </w:rPr>
        <w:t>хімічно-небезпечних об’єкта</w:t>
      </w:r>
      <w:r w:rsidRPr="00B20490">
        <w:t xml:space="preserve">, що використовують близько 4,45 тис. тонн </w:t>
      </w:r>
      <w:r w:rsidRPr="00B20490">
        <w:rPr>
          <w:lang w:val="uk-UA"/>
        </w:rPr>
        <w:t>небезпечно хімічних речовин</w:t>
      </w:r>
      <w:r w:rsidRPr="00B20490">
        <w:t xml:space="preserve">. Результати класифікації затверджені на обласному засіданні комісії з питань ТЕБ і НС. </w:t>
      </w:r>
    </w:p>
    <w:p w:rsidR="00350528" w:rsidRPr="00B20490" w:rsidRDefault="00350528" w:rsidP="00350528">
      <w:pPr>
        <w:pStyle w:val="a7"/>
        <w:ind w:firstLine="708"/>
        <w:jc w:val="both"/>
        <w:rPr>
          <w:lang w:val="uk-UA"/>
        </w:rPr>
      </w:pPr>
      <w:r w:rsidRPr="00B20490">
        <w:t>За державним замовленням та на виконання Плану комплектування Навчально-методичного центру цивільного захисту та безпеки життєдіяльності Луганської області на 2017 р</w:t>
      </w:r>
      <w:r w:rsidRPr="00B20490">
        <w:rPr>
          <w:lang w:val="uk-UA"/>
        </w:rPr>
        <w:t>ік</w:t>
      </w:r>
      <w:r w:rsidRPr="00B20490">
        <w:t xml:space="preserve"> </w:t>
      </w:r>
      <w:r w:rsidRPr="00B20490">
        <w:rPr>
          <w:lang w:val="uk-UA"/>
        </w:rPr>
        <w:t>п</w:t>
      </w:r>
      <w:r w:rsidRPr="00B20490">
        <w:t xml:space="preserve">ройшли навчання на курсах удосконалення (підвищення кваліфікації керівних кадрів регіону) 25 </w:t>
      </w:r>
      <w:r w:rsidRPr="00B20490">
        <w:rPr>
          <w:lang w:val="uk-UA"/>
        </w:rPr>
        <w:t>д</w:t>
      </w:r>
      <w:r w:rsidRPr="00B20490">
        <w:t>ержавних службовців</w:t>
      </w:r>
      <w:r w:rsidRPr="00B20490">
        <w:rPr>
          <w:lang w:val="uk-UA"/>
        </w:rPr>
        <w:t>;</w:t>
      </w:r>
      <w:r w:rsidRPr="00B20490">
        <w:t xml:space="preserve"> </w:t>
      </w:r>
      <w:r w:rsidRPr="00B20490">
        <w:rPr>
          <w:lang w:val="uk-UA"/>
        </w:rPr>
        <w:t>н</w:t>
      </w:r>
      <w:r w:rsidRPr="00B20490">
        <w:t>а</w:t>
      </w:r>
      <w:r w:rsidRPr="00B20490">
        <w:rPr>
          <w:lang w:val="uk-UA"/>
        </w:rPr>
        <w:t> </w:t>
      </w:r>
      <w:r w:rsidRPr="00B20490">
        <w:t xml:space="preserve">курсах першої, другої, третьої категорій </w:t>
      </w:r>
      <w:r w:rsidRPr="00B20490">
        <w:rPr>
          <w:lang w:val="uk-UA"/>
        </w:rPr>
        <w:t xml:space="preserve">- </w:t>
      </w:r>
      <w:r w:rsidRPr="00B20490">
        <w:t xml:space="preserve">10 </w:t>
      </w:r>
      <w:r w:rsidRPr="00B20490">
        <w:rPr>
          <w:lang w:val="uk-UA"/>
        </w:rPr>
        <w:t>д</w:t>
      </w:r>
      <w:r w:rsidRPr="00B20490">
        <w:t>ержавних службовців</w:t>
      </w:r>
      <w:r w:rsidRPr="00B20490">
        <w:rPr>
          <w:lang w:val="uk-UA"/>
        </w:rPr>
        <w:t>,</w:t>
      </w:r>
      <w:r w:rsidRPr="00B20490">
        <w:t xml:space="preserve"> 26</w:t>
      </w:r>
      <w:r w:rsidRPr="00B20490">
        <w:rPr>
          <w:lang w:val="uk-UA"/>
        </w:rPr>
        <w:t> </w:t>
      </w:r>
      <w:r w:rsidRPr="00B20490">
        <w:t xml:space="preserve">посадових осіб органів місцевого самоврядування.  </w:t>
      </w:r>
    </w:p>
    <w:p w:rsidR="00350528" w:rsidRPr="00B20490" w:rsidRDefault="00350528" w:rsidP="00350528">
      <w:pPr>
        <w:pStyle w:val="a7"/>
        <w:ind w:firstLine="708"/>
        <w:jc w:val="both"/>
        <w:rPr>
          <w:lang w:val="uk-UA"/>
        </w:rPr>
      </w:pPr>
      <w:r w:rsidRPr="00B20490">
        <w:t>На території Кремінського району було проведено 4 протипожежних тренуван</w:t>
      </w:r>
      <w:r w:rsidRPr="00B20490">
        <w:rPr>
          <w:lang w:val="uk-UA"/>
        </w:rPr>
        <w:t>ня</w:t>
      </w:r>
      <w:r w:rsidRPr="00B20490">
        <w:t xml:space="preserve">, </w:t>
      </w:r>
      <w:r w:rsidRPr="00B20490">
        <w:rPr>
          <w:lang w:val="uk-UA"/>
        </w:rPr>
        <w:t>на яких</w:t>
      </w:r>
      <w:r w:rsidRPr="00B20490">
        <w:t xml:space="preserve"> було залучено 36 осіб. У дошкільних навчальних закладах були проведені 16 об’єктових тренувань, </w:t>
      </w:r>
      <w:r w:rsidRPr="00B20490">
        <w:rPr>
          <w:lang w:val="uk-UA"/>
        </w:rPr>
        <w:t xml:space="preserve">дні та </w:t>
      </w:r>
      <w:r w:rsidRPr="00B20490">
        <w:t>тижні безпеки дитини</w:t>
      </w:r>
      <w:r w:rsidRPr="00B20490">
        <w:rPr>
          <w:lang w:val="uk-UA"/>
        </w:rPr>
        <w:t>, на яких було</w:t>
      </w:r>
      <w:r w:rsidRPr="00B20490">
        <w:t xml:space="preserve"> залуч</w:t>
      </w:r>
      <w:r w:rsidRPr="00B20490">
        <w:rPr>
          <w:lang w:val="uk-UA"/>
        </w:rPr>
        <w:t>ено</w:t>
      </w:r>
      <w:r w:rsidRPr="00B20490">
        <w:t xml:space="preserve"> 886 осіб. У середньо загальноосвітніх закладах проведено 36 об’єктових тренувань, дні цивільного захисту </w:t>
      </w:r>
      <w:r w:rsidRPr="00B20490">
        <w:rPr>
          <w:lang w:val="uk-UA"/>
        </w:rPr>
        <w:t>та</w:t>
      </w:r>
      <w:r w:rsidRPr="00B20490">
        <w:t xml:space="preserve"> тижні безпеки дитини, </w:t>
      </w:r>
      <w:r w:rsidRPr="00B20490">
        <w:rPr>
          <w:lang w:val="uk-UA"/>
        </w:rPr>
        <w:t xml:space="preserve">на яких </w:t>
      </w:r>
      <w:r w:rsidRPr="00B20490">
        <w:t>залуч</w:t>
      </w:r>
      <w:r w:rsidRPr="00B20490">
        <w:rPr>
          <w:lang w:val="uk-UA"/>
        </w:rPr>
        <w:t>ено</w:t>
      </w:r>
      <w:r w:rsidRPr="00B20490">
        <w:t xml:space="preserve"> 3615 осіб. У професійно-технічних навчальних закладах проведено 3 об’єктових тренуван</w:t>
      </w:r>
      <w:r w:rsidRPr="00B20490">
        <w:rPr>
          <w:lang w:val="uk-UA"/>
        </w:rPr>
        <w:t>ня</w:t>
      </w:r>
      <w:r w:rsidRPr="00B20490">
        <w:t xml:space="preserve">, </w:t>
      </w:r>
      <w:r w:rsidRPr="00B20490">
        <w:rPr>
          <w:lang w:val="uk-UA"/>
        </w:rPr>
        <w:t xml:space="preserve"> два </w:t>
      </w:r>
      <w:r w:rsidRPr="00B20490">
        <w:t>дні цивільного захисту</w:t>
      </w:r>
      <w:r w:rsidRPr="00B20490">
        <w:rPr>
          <w:lang w:val="uk-UA"/>
        </w:rPr>
        <w:t xml:space="preserve"> та</w:t>
      </w:r>
      <w:r w:rsidRPr="00B20490">
        <w:t xml:space="preserve"> три тижні безпеки дитини. У вищому навчальному закладі </w:t>
      </w:r>
      <w:r w:rsidRPr="00B20490">
        <w:rPr>
          <w:lang w:val="uk-UA"/>
        </w:rPr>
        <w:t xml:space="preserve">проведено </w:t>
      </w:r>
      <w:r w:rsidRPr="00B20490">
        <w:t xml:space="preserve">1 об’єктове навчання, два дні цивільного захисту. </w:t>
      </w:r>
    </w:p>
    <w:p w:rsidR="00350528" w:rsidRDefault="00350528" w:rsidP="00350528">
      <w:pPr>
        <w:pStyle w:val="a7"/>
        <w:ind w:firstLine="708"/>
        <w:jc w:val="both"/>
        <w:rPr>
          <w:lang w:val="uk-UA"/>
        </w:rPr>
      </w:pPr>
      <w:r w:rsidRPr="00B20490">
        <w:t>В органах місцевого самоврядування</w:t>
      </w:r>
      <w:r w:rsidRPr="00B20490">
        <w:rPr>
          <w:lang w:val="uk-UA"/>
        </w:rPr>
        <w:t>,</w:t>
      </w:r>
      <w:r w:rsidRPr="00B20490">
        <w:t xml:space="preserve"> на підприємствах, </w:t>
      </w:r>
      <w:r w:rsidRPr="00B20490">
        <w:rPr>
          <w:lang w:val="uk-UA"/>
        </w:rPr>
        <w:t xml:space="preserve">в </w:t>
      </w:r>
      <w:r w:rsidRPr="00B20490">
        <w:t>установах</w:t>
      </w:r>
      <w:r w:rsidRPr="00B20490">
        <w:rPr>
          <w:lang w:val="uk-UA"/>
        </w:rPr>
        <w:t>,</w:t>
      </w:r>
      <w:r w:rsidRPr="00B20490">
        <w:t xml:space="preserve">  організаціях та в кожній навчальній установі </w:t>
      </w:r>
      <w:r w:rsidRPr="00B20490">
        <w:rPr>
          <w:lang w:val="uk-UA"/>
        </w:rPr>
        <w:t>розміщено</w:t>
      </w:r>
      <w:r w:rsidRPr="00B20490">
        <w:t xml:space="preserve"> інформаційно-довідков</w:t>
      </w:r>
      <w:r w:rsidRPr="00B20490">
        <w:rPr>
          <w:lang w:val="uk-UA"/>
        </w:rPr>
        <w:t>і</w:t>
      </w:r>
      <w:r w:rsidRPr="00B20490">
        <w:t xml:space="preserve"> куточк</w:t>
      </w:r>
      <w:r w:rsidRPr="00B20490">
        <w:rPr>
          <w:lang w:val="uk-UA"/>
        </w:rPr>
        <w:t>и</w:t>
      </w:r>
      <w:r w:rsidRPr="00B20490">
        <w:t>.</w:t>
      </w:r>
    </w:p>
    <w:p w:rsidR="00350528" w:rsidRDefault="00350528" w:rsidP="00350528">
      <w:pPr>
        <w:pStyle w:val="a7"/>
        <w:ind w:firstLine="708"/>
        <w:jc w:val="both"/>
        <w:rPr>
          <w:lang w:val="uk-UA"/>
        </w:rPr>
      </w:pPr>
    </w:p>
    <w:p w:rsidR="00C16DBF" w:rsidRDefault="00C16DBF" w:rsidP="00350528">
      <w:pPr>
        <w:pStyle w:val="a7"/>
        <w:ind w:firstLine="708"/>
        <w:jc w:val="center"/>
        <w:rPr>
          <w:b/>
          <w:i/>
          <w:szCs w:val="28"/>
          <w:lang w:val="uk-UA"/>
        </w:rPr>
      </w:pPr>
    </w:p>
    <w:p w:rsidR="00350528" w:rsidRPr="00D515DB" w:rsidRDefault="00350528" w:rsidP="00350528">
      <w:pPr>
        <w:pStyle w:val="a7"/>
        <w:ind w:firstLine="708"/>
        <w:jc w:val="center"/>
        <w:rPr>
          <w:b/>
          <w:i/>
          <w:szCs w:val="28"/>
          <w:lang w:val="uk-UA"/>
        </w:rPr>
      </w:pPr>
      <w:r>
        <w:rPr>
          <w:b/>
          <w:i/>
          <w:szCs w:val="28"/>
          <w:lang w:val="uk-UA"/>
        </w:rPr>
        <w:lastRenderedPageBreak/>
        <w:t>Містобудування та ар</w:t>
      </w:r>
      <w:r w:rsidRPr="00D515DB">
        <w:rPr>
          <w:b/>
          <w:i/>
          <w:szCs w:val="28"/>
          <w:lang w:val="uk-UA"/>
        </w:rPr>
        <w:t>хітектура</w:t>
      </w:r>
    </w:p>
    <w:p w:rsidR="00350528" w:rsidRPr="00D515DB" w:rsidRDefault="00350528" w:rsidP="00350528">
      <w:pPr>
        <w:ind w:firstLine="708"/>
        <w:jc w:val="both"/>
        <w:rPr>
          <w:sz w:val="28"/>
          <w:szCs w:val="28"/>
          <w:lang w:val="uk-UA"/>
        </w:rPr>
      </w:pPr>
      <w:r>
        <w:rPr>
          <w:sz w:val="28"/>
          <w:szCs w:val="28"/>
          <w:lang w:val="uk-UA"/>
        </w:rPr>
        <w:t>В</w:t>
      </w:r>
      <w:r w:rsidRPr="00D515DB">
        <w:rPr>
          <w:sz w:val="28"/>
          <w:szCs w:val="28"/>
          <w:lang w:val="uk-UA"/>
        </w:rPr>
        <w:t>ідділ</w:t>
      </w:r>
      <w:r>
        <w:rPr>
          <w:sz w:val="28"/>
          <w:szCs w:val="28"/>
          <w:lang w:val="uk-UA"/>
        </w:rPr>
        <w:t>ом</w:t>
      </w:r>
      <w:r w:rsidRPr="00D515DB">
        <w:rPr>
          <w:sz w:val="28"/>
          <w:szCs w:val="28"/>
          <w:lang w:val="uk-UA"/>
        </w:rPr>
        <w:t xml:space="preserve"> містобудування та архітектури </w:t>
      </w:r>
      <w:r>
        <w:rPr>
          <w:sz w:val="28"/>
          <w:szCs w:val="28"/>
          <w:lang w:val="uk-UA"/>
        </w:rPr>
        <w:t xml:space="preserve">райдержадміністрації </w:t>
      </w:r>
      <w:r w:rsidRPr="00D515DB">
        <w:rPr>
          <w:sz w:val="28"/>
          <w:szCs w:val="28"/>
          <w:lang w:val="uk-UA"/>
        </w:rPr>
        <w:t>у 2017 році</w:t>
      </w:r>
      <w:r>
        <w:rPr>
          <w:sz w:val="28"/>
          <w:szCs w:val="28"/>
          <w:lang w:val="uk-UA"/>
        </w:rPr>
        <w:t xml:space="preserve"> проведено роботу:</w:t>
      </w:r>
    </w:p>
    <w:p w:rsidR="00350528" w:rsidRPr="00D515DB" w:rsidRDefault="00350528" w:rsidP="00350528">
      <w:pPr>
        <w:ind w:firstLine="709"/>
        <w:jc w:val="both"/>
        <w:rPr>
          <w:sz w:val="28"/>
          <w:szCs w:val="28"/>
          <w:lang w:val="uk-UA"/>
        </w:rPr>
      </w:pPr>
      <w:r>
        <w:rPr>
          <w:sz w:val="28"/>
          <w:szCs w:val="28"/>
          <w:lang w:val="uk-UA"/>
        </w:rPr>
        <w:t>в</w:t>
      </w:r>
      <w:r w:rsidRPr="00D515DB">
        <w:rPr>
          <w:sz w:val="28"/>
          <w:szCs w:val="28"/>
          <w:lang w:val="uk-UA"/>
        </w:rPr>
        <w:t xml:space="preserve"> сфері  реалізації  державної політики щодо виготовлення (оновлення)  містобудівної документації</w:t>
      </w:r>
      <w:r>
        <w:rPr>
          <w:sz w:val="28"/>
          <w:szCs w:val="28"/>
          <w:lang w:val="uk-UA"/>
        </w:rPr>
        <w:t xml:space="preserve"> </w:t>
      </w:r>
      <w:r w:rsidRPr="00D515DB">
        <w:rPr>
          <w:sz w:val="28"/>
          <w:szCs w:val="28"/>
          <w:lang w:val="uk-UA"/>
        </w:rPr>
        <w:t xml:space="preserve">- </w:t>
      </w:r>
      <w:r>
        <w:rPr>
          <w:sz w:val="28"/>
          <w:szCs w:val="28"/>
          <w:lang w:val="uk-UA"/>
        </w:rPr>
        <w:t>в</w:t>
      </w:r>
      <w:r w:rsidRPr="00D515DB">
        <w:rPr>
          <w:sz w:val="28"/>
          <w:szCs w:val="28"/>
          <w:lang w:val="uk-UA"/>
        </w:rPr>
        <w:t>иготовлено генеральний план м.</w:t>
      </w:r>
      <w:r>
        <w:rPr>
          <w:sz w:val="28"/>
          <w:szCs w:val="28"/>
          <w:lang w:val="uk-UA"/>
        </w:rPr>
        <w:t xml:space="preserve"> </w:t>
      </w:r>
      <w:r w:rsidRPr="00D515DB">
        <w:rPr>
          <w:sz w:val="28"/>
          <w:szCs w:val="28"/>
          <w:lang w:val="uk-UA"/>
        </w:rPr>
        <w:t>Кремінна, плани зонування по смт. Красноріченськ</w:t>
      </w:r>
      <w:r>
        <w:rPr>
          <w:sz w:val="28"/>
          <w:szCs w:val="28"/>
          <w:lang w:val="uk-UA"/>
        </w:rPr>
        <w:t>е</w:t>
      </w:r>
      <w:r w:rsidRPr="00D515DB">
        <w:rPr>
          <w:sz w:val="28"/>
          <w:szCs w:val="28"/>
          <w:lang w:val="uk-UA"/>
        </w:rPr>
        <w:t xml:space="preserve"> та </w:t>
      </w:r>
      <w:r>
        <w:rPr>
          <w:sz w:val="28"/>
          <w:szCs w:val="28"/>
          <w:lang w:val="uk-UA"/>
        </w:rPr>
        <w:t>6ти</w:t>
      </w:r>
      <w:r w:rsidRPr="00D515DB">
        <w:rPr>
          <w:sz w:val="28"/>
          <w:szCs w:val="28"/>
          <w:lang w:val="uk-UA"/>
        </w:rPr>
        <w:t xml:space="preserve"> сільських радах</w:t>
      </w:r>
      <w:r>
        <w:rPr>
          <w:sz w:val="28"/>
          <w:szCs w:val="28"/>
          <w:lang w:val="uk-UA"/>
        </w:rPr>
        <w:t xml:space="preserve"> –</w:t>
      </w:r>
      <w:r w:rsidRPr="00D515DB">
        <w:rPr>
          <w:sz w:val="28"/>
          <w:szCs w:val="28"/>
          <w:lang w:val="uk-UA"/>
        </w:rPr>
        <w:t xml:space="preserve"> 9</w:t>
      </w:r>
      <w:r>
        <w:rPr>
          <w:sz w:val="28"/>
          <w:szCs w:val="28"/>
          <w:lang w:val="uk-UA"/>
        </w:rPr>
        <w:t>ти</w:t>
      </w:r>
      <w:r w:rsidRPr="00D515DB">
        <w:rPr>
          <w:sz w:val="28"/>
          <w:szCs w:val="28"/>
          <w:lang w:val="uk-UA"/>
        </w:rPr>
        <w:t xml:space="preserve"> населених пунктах району (Єпіфанівська, Макіївська,</w:t>
      </w:r>
      <w:r>
        <w:rPr>
          <w:sz w:val="28"/>
          <w:szCs w:val="28"/>
          <w:lang w:val="uk-UA"/>
        </w:rPr>
        <w:t xml:space="preserve"> </w:t>
      </w:r>
      <w:r w:rsidRPr="00D515DB">
        <w:rPr>
          <w:sz w:val="28"/>
          <w:szCs w:val="28"/>
          <w:lang w:val="uk-UA"/>
        </w:rPr>
        <w:t>Михайлівська,</w:t>
      </w:r>
      <w:r>
        <w:rPr>
          <w:sz w:val="28"/>
          <w:szCs w:val="28"/>
          <w:lang w:val="uk-UA"/>
        </w:rPr>
        <w:t xml:space="preserve"> </w:t>
      </w:r>
      <w:r w:rsidRPr="00D515DB">
        <w:rPr>
          <w:sz w:val="28"/>
          <w:szCs w:val="28"/>
          <w:lang w:val="uk-UA"/>
        </w:rPr>
        <w:t>Невська, Новоолександрівська, Нововодянська</w:t>
      </w:r>
      <w:r>
        <w:rPr>
          <w:sz w:val="28"/>
          <w:szCs w:val="28"/>
          <w:lang w:val="uk-UA"/>
        </w:rPr>
        <w:t xml:space="preserve"> ради</w:t>
      </w:r>
      <w:r w:rsidRPr="00D515DB">
        <w:rPr>
          <w:sz w:val="28"/>
          <w:szCs w:val="28"/>
          <w:lang w:val="uk-UA"/>
        </w:rPr>
        <w:t>)</w:t>
      </w:r>
      <w:r>
        <w:rPr>
          <w:sz w:val="28"/>
          <w:szCs w:val="28"/>
          <w:lang w:val="uk-UA"/>
        </w:rPr>
        <w:t>.</w:t>
      </w:r>
      <w:r w:rsidRPr="00D515DB">
        <w:rPr>
          <w:sz w:val="28"/>
          <w:szCs w:val="28"/>
          <w:lang w:val="uk-UA"/>
        </w:rPr>
        <w:t xml:space="preserve"> Проведено 4 засідання районної містобудівної ради з розгляду зазначеної документації.</w:t>
      </w:r>
    </w:p>
    <w:p w:rsidR="00350528" w:rsidRPr="00D515DB" w:rsidRDefault="00350528" w:rsidP="00350528">
      <w:pPr>
        <w:ind w:firstLine="708"/>
        <w:jc w:val="both"/>
        <w:rPr>
          <w:sz w:val="28"/>
          <w:szCs w:val="28"/>
          <w:lang w:val="uk-UA"/>
        </w:rPr>
      </w:pPr>
      <w:r w:rsidRPr="00D515DB">
        <w:rPr>
          <w:sz w:val="28"/>
          <w:szCs w:val="28"/>
          <w:lang w:val="uk-UA"/>
        </w:rPr>
        <w:t xml:space="preserve"> </w:t>
      </w:r>
      <w:r>
        <w:rPr>
          <w:sz w:val="28"/>
          <w:szCs w:val="28"/>
          <w:lang w:val="uk-UA"/>
        </w:rPr>
        <w:t>в</w:t>
      </w:r>
      <w:r w:rsidRPr="00D515DB">
        <w:rPr>
          <w:sz w:val="28"/>
          <w:szCs w:val="28"/>
          <w:lang w:val="uk-UA"/>
        </w:rPr>
        <w:t xml:space="preserve"> сфері реалізації державної політики щодо забезпечення доступності осіб з обмеженими фізичними можливостями до об’єктів соціального та адміністративного призначення</w:t>
      </w:r>
      <w:r>
        <w:rPr>
          <w:sz w:val="28"/>
          <w:szCs w:val="28"/>
          <w:lang w:val="uk-UA"/>
        </w:rPr>
        <w:t xml:space="preserve"> - п</w:t>
      </w:r>
      <w:r w:rsidRPr="00D515DB">
        <w:rPr>
          <w:sz w:val="28"/>
          <w:szCs w:val="28"/>
          <w:lang w:val="uk-UA"/>
        </w:rPr>
        <w:t>роведено 3 засідання районного Комітету доступності. Розглянуто 8 питань. Завдяки проведеній роботі у 2017 році облаштовані пандусами - 8   будівель органів влади та місцевого самоврядування району, будівля УСЗН, 3 будівлі закладів освіти, 2 закладів культури, 1 заклад  фізкультури та спорту (басейн).</w:t>
      </w:r>
      <w:r>
        <w:rPr>
          <w:sz w:val="28"/>
          <w:szCs w:val="28"/>
          <w:lang w:val="uk-UA"/>
        </w:rPr>
        <w:t xml:space="preserve"> </w:t>
      </w:r>
      <w:r w:rsidRPr="00D515DB">
        <w:rPr>
          <w:sz w:val="28"/>
          <w:szCs w:val="28"/>
          <w:lang w:val="uk-UA"/>
        </w:rPr>
        <w:t>Виконано роб</w:t>
      </w:r>
      <w:r>
        <w:rPr>
          <w:sz w:val="28"/>
          <w:szCs w:val="28"/>
          <w:lang w:val="uk-UA"/>
        </w:rPr>
        <w:t>о</w:t>
      </w:r>
      <w:r w:rsidRPr="00D515DB">
        <w:rPr>
          <w:sz w:val="28"/>
          <w:szCs w:val="28"/>
          <w:lang w:val="uk-UA"/>
        </w:rPr>
        <w:t>т</w:t>
      </w:r>
      <w:r>
        <w:rPr>
          <w:sz w:val="28"/>
          <w:szCs w:val="28"/>
          <w:lang w:val="uk-UA"/>
        </w:rPr>
        <w:t>и</w:t>
      </w:r>
      <w:r w:rsidRPr="00D515DB">
        <w:rPr>
          <w:sz w:val="28"/>
          <w:szCs w:val="28"/>
          <w:lang w:val="uk-UA"/>
        </w:rPr>
        <w:t xml:space="preserve"> з обладнання об’єктів благоустрою,</w:t>
      </w:r>
      <w:r>
        <w:rPr>
          <w:sz w:val="28"/>
          <w:szCs w:val="28"/>
          <w:lang w:val="uk-UA"/>
        </w:rPr>
        <w:t xml:space="preserve"> </w:t>
      </w:r>
      <w:r w:rsidRPr="00D515DB">
        <w:rPr>
          <w:sz w:val="28"/>
          <w:szCs w:val="28"/>
          <w:lang w:val="uk-UA"/>
        </w:rPr>
        <w:t>тротуарної мережі засобами доступності на суму 1</w:t>
      </w:r>
      <w:r>
        <w:rPr>
          <w:sz w:val="28"/>
          <w:szCs w:val="28"/>
          <w:lang w:val="uk-UA"/>
        </w:rPr>
        <w:t xml:space="preserve"> млн. </w:t>
      </w:r>
      <w:r w:rsidRPr="00D515DB">
        <w:rPr>
          <w:sz w:val="28"/>
          <w:szCs w:val="28"/>
          <w:lang w:val="uk-UA"/>
        </w:rPr>
        <w:t xml:space="preserve">848 тис. грн., знижені бордюри, </w:t>
      </w:r>
      <w:r w:rsidR="00B35342" w:rsidRPr="00D515DB">
        <w:rPr>
          <w:sz w:val="28"/>
          <w:szCs w:val="28"/>
          <w:lang w:val="uk-UA"/>
        </w:rPr>
        <w:t>на стоянках</w:t>
      </w:r>
      <w:r w:rsidR="00B35342">
        <w:rPr>
          <w:sz w:val="28"/>
          <w:szCs w:val="28"/>
          <w:lang w:val="uk-UA"/>
        </w:rPr>
        <w:t xml:space="preserve"> </w:t>
      </w:r>
      <w:r>
        <w:rPr>
          <w:sz w:val="28"/>
          <w:szCs w:val="28"/>
          <w:lang w:val="uk-UA"/>
        </w:rPr>
        <w:t xml:space="preserve">облаштовані </w:t>
      </w:r>
      <w:r w:rsidRPr="00D515DB">
        <w:rPr>
          <w:sz w:val="28"/>
          <w:szCs w:val="28"/>
          <w:lang w:val="uk-UA"/>
        </w:rPr>
        <w:t xml:space="preserve">місця для </w:t>
      </w:r>
      <w:r w:rsidR="00B35342">
        <w:rPr>
          <w:sz w:val="28"/>
          <w:szCs w:val="28"/>
          <w:lang w:val="uk-UA"/>
        </w:rPr>
        <w:t xml:space="preserve">осіб з </w:t>
      </w:r>
      <w:r w:rsidRPr="00D515DB">
        <w:rPr>
          <w:sz w:val="28"/>
          <w:szCs w:val="28"/>
          <w:lang w:val="uk-UA"/>
        </w:rPr>
        <w:t>інвалід</w:t>
      </w:r>
      <w:r w:rsidR="00B35342">
        <w:rPr>
          <w:sz w:val="28"/>
          <w:szCs w:val="28"/>
          <w:lang w:val="uk-UA"/>
        </w:rPr>
        <w:t>ністю</w:t>
      </w:r>
      <w:r w:rsidRPr="00D515DB">
        <w:rPr>
          <w:sz w:val="28"/>
          <w:szCs w:val="28"/>
          <w:lang w:val="uk-UA"/>
        </w:rPr>
        <w:t>.</w:t>
      </w:r>
    </w:p>
    <w:p w:rsidR="00350528" w:rsidRPr="00082ACB" w:rsidRDefault="00350528" w:rsidP="00350528">
      <w:pPr>
        <w:tabs>
          <w:tab w:val="left" w:pos="180"/>
        </w:tabs>
        <w:ind w:left="708"/>
        <w:jc w:val="both"/>
        <w:rPr>
          <w:sz w:val="28"/>
          <w:szCs w:val="28"/>
          <w:lang w:val="uk-UA"/>
        </w:rPr>
      </w:pPr>
      <w:r w:rsidRPr="00082ACB">
        <w:rPr>
          <w:sz w:val="28"/>
          <w:szCs w:val="28"/>
          <w:lang w:val="uk-UA"/>
        </w:rPr>
        <w:t xml:space="preserve">На виконання протокольних доручень голови облдержадміністрації: </w:t>
      </w:r>
    </w:p>
    <w:p w:rsidR="00350528" w:rsidRPr="00082ACB" w:rsidRDefault="00350528" w:rsidP="00350528">
      <w:pPr>
        <w:tabs>
          <w:tab w:val="left" w:pos="180"/>
        </w:tabs>
        <w:ind w:firstLine="708"/>
        <w:jc w:val="both"/>
        <w:rPr>
          <w:sz w:val="28"/>
          <w:szCs w:val="28"/>
          <w:lang w:val="uk-UA"/>
        </w:rPr>
      </w:pPr>
      <w:r w:rsidRPr="00082ACB">
        <w:rPr>
          <w:sz w:val="28"/>
          <w:szCs w:val="28"/>
          <w:lang w:val="uk-UA"/>
        </w:rPr>
        <w:t xml:space="preserve">виготовлено детальні плани території для будівництва ПС-500 «Кремінська» в районі с. Кузьміне та локальних очисних споруд в с. Бараниківка, </w:t>
      </w:r>
    </w:p>
    <w:p w:rsidR="00350528" w:rsidRPr="00082ACB" w:rsidRDefault="00350528" w:rsidP="00350528">
      <w:pPr>
        <w:tabs>
          <w:tab w:val="left" w:pos="180"/>
        </w:tabs>
        <w:ind w:firstLine="708"/>
        <w:jc w:val="both"/>
        <w:rPr>
          <w:sz w:val="28"/>
          <w:szCs w:val="28"/>
          <w:lang w:val="uk-UA"/>
        </w:rPr>
      </w:pPr>
      <w:r w:rsidRPr="00082ACB">
        <w:rPr>
          <w:sz w:val="28"/>
          <w:szCs w:val="28"/>
          <w:lang w:val="uk-UA"/>
        </w:rPr>
        <w:t xml:space="preserve">проводиться робота районної комісії  з обстеження закладів освіти, культури, спорту, будівель адміністративного призначення  щодо технічного стану будівель та їх безпечної експлуатації.  Обстежено  11 закладів  освіти, 2 заклади культури, 4 заклади соціального призначення, </w:t>
      </w:r>
    </w:p>
    <w:p w:rsidR="00350528" w:rsidRPr="00082ACB" w:rsidRDefault="00350528" w:rsidP="00350528">
      <w:pPr>
        <w:tabs>
          <w:tab w:val="left" w:pos="180"/>
        </w:tabs>
        <w:ind w:firstLine="708"/>
        <w:jc w:val="both"/>
        <w:rPr>
          <w:sz w:val="28"/>
          <w:szCs w:val="28"/>
          <w:lang w:val="uk-UA"/>
        </w:rPr>
      </w:pPr>
      <w:r w:rsidRPr="00082ACB">
        <w:rPr>
          <w:sz w:val="28"/>
          <w:szCs w:val="28"/>
          <w:lang w:val="uk-UA"/>
        </w:rPr>
        <w:t>ведеться робота з органами місцевого самоврядування щодо облаштування пандусами виборчих дільниць. Станом на 01.01.2018 з 34 виборчих дільниць  облаштовано пандусами 7 дільниць по району та 6 у місті, одна дільниця в ОТГ.</w:t>
      </w:r>
    </w:p>
    <w:p w:rsidR="00350528" w:rsidRPr="00082ACB" w:rsidRDefault="00350528" w:rsidP="00350528">
      <w:pPr>
        <w:tabs>
          <w:tab w:val="left" w:pos="180"/>
        </w:tabs>
        <w:ind w:firstLine="709"/>
        <w:jc w:val="both"/>
        <w:rPr>
          <w:bCs/>
          <w:sz w:val="28"/>
          <w:szCs w:val="28"/>
          <w:lang w:val="uk-UA" w:eastAsia="zh-CN" w:bidi="hi-IN"/>
        </w:rPr>
      </w:pPr>
      <w:r w:rsidRPr="00082ACB">
        <w:rPr>
          <w:sz w:val="28"/>
          <w:szCs w:val="28"/>
          <w:lang w:val="uk-UA"/>
        </w:rPr>
        <w:t>Відповідно до Закону України «Про регулювання містобудівної діяльності» в</w:t>
      </w:r>
      <w:r w:rsidRPr="00082ACB">
        <w:rPr>
          <w:bCs/>
          <w:sz w:val="28"/>
          <w:szCs w:val="28"/>
          <w:lang w:val="uk-UA" w:eastAsia="zh-CN" w:bidi="hi-IN"/>
        </w:rPr>
        <w:t xml:space="preserve">идано 25 будівельних паспортів та  8 містобудівних умов та обмежень для проектування об´єктів будівництва, реконструкції тощо. За звітний період відзначена активізація проектних та будівельних робіт  на  13,5 %. </w:t>
      </w:r>
    </w:p>
    <w:p w:rsidR="00350528" w:rsidRPr="00082ACB" w:rsidRDefault="00350528" w:rsidP="00350528">
      <w:pPr>
        <w:tabs>
          <w:tab w:val="left" w:pos="180"/>
        </w:tabs>
        <w:ind w:firstLine="709"/>
        <w:jc w:val="both"/>
        <w:rPr>
          <w:bCs/>
          <w:sz w:val="28"/>
          <w:szCs w:val="28"/>
          <w:lang w:val="uk-UA" w:eastAsia="zh-CN" w:bidi="hi-IN"/>
        </w:rPr>
      </w:pPr>
      <w:r w:rsidRPr="00082ACB">
        <w:rPr>
          <w:bCs/>
          <w:sz w:val="28"/>
          <w:szCs w:val="28"/>
          <w:lang w:val="uk-UA" w:eastAsia="zh-CN" w:bidi="hi-IN"/>
        </w:rPr>
        <w:t>Надано 50 висновків щодо проектів землеустрою та 5 - з встановлення тимчасових споруд для здійснення підприємницької діяльності.</w:t>
      </w:r>
    </w:p>
    <w:p w:rsidR="00350528" w:rsidRPr="00D515DB" w:rsidRDefault="00350528" w:rsidP="00350528">
      <w:pPr>
        <w:tabs>
          <w:tab w:val="left" w:pos="180"/>
        </w:tabs>
        <w:ind w:firstLine="708"/>
        <w:jc w:val="both"/>
        <w:rPr>
          <w:bCs/>
          <w:sz w:val="28"/>
          <w:szCs w:val="28"/>
          <w:lang w:val="uk-UA" w:eastAsia="zh-CN" w:bidi="hi-IN"/>
        </w:rPr>
      </w:pPr>
      <w:r w:rsidRPr="00082ACB">
        <w:rPr>
          <w:bCs/>
          <w:sz w:val="28"/>
          <w:szCs w:val="28"/>
          <w:lang w:val="uk-UA" w:eastAsia="zh-CN" w:bidi="hi-IN"/>
        </w:rPr>
        <w:t>На виконання програми житлового будівництва у 2017 році введено в експлуатацію 21 індивідуальний житловий будинок загальною площею 2475 кв. м., що на 11 % більше відповідного періоду 2016 року.</w:t>
      </w:r>
      <w:r w:rsidRPr="00D515DB">
        <w:rPr>
          <w:bCs/>
          <w:sz w:val="28"/>
          <w:szCs w:val="28"/>
          <w:lang w:val="uk-UA" w:eastAsia="zh-CN" w:bidi="hi-IN"/>
        </w:rPr>
        <w:t xml:space="preserve">  </w:t>
      </w:r>
    </w:p>
    <w:p w:rsidR="00543184" w:rsidRDefault="00543184" w:rsidP="008C078B">
      <w:pPr>
        <w:ind w:firstLine="567"/>
        <w:jc w:val="center"/>
        <w:rPr>
          <w:b/>
          <w:bCs/>
          <w:i/>
          <w:sz w:val="28"/>
          <w:szCs w:val="28"/>
          <w:lang w:val="uk-UA"/>
        </w:rPr>
      </w:pPr>
    </w:p>
    <w:p w:rsidR="008C078B" w:rsidRPr="00537861" w:rsidRDefault="008C078B" w:rsidP="008C078B">
      <w:pPr>
        <w:ind w:firstLine="567"/>
        <w:jc w:val="center"/>
        <w:rPr>
          <w:b/>
          <w:bCs/>
          <w:i/>
          <w:sz w:val="28"/>
          <w:szCs w:val="28"/>
          <w:lang w:val="uk-UA"/>
        </w:rPr>
      </w:pPr>
      <w:r w:rsidRPr="00537861">
        <w:rPr>
          <w:b/>
          <w:bCs/>
          <w:i/>
          <w:sz w:val="28"/>
          <w:szCs w:val="28"/>
          <w:lang w:val="uk-UA"/>
        </w:rPr>
        <w:t>Зайнятість населення та ринок праці</w:t>
      </w:r>
    </w:p>
    <w:p w:rsidR="008C078B" w:rsidRPr="00537861" w:rsidRDefault="008C078B" w:rsidP="008C078B">
      <w:pPr>
        <w:ind w:firstLine="709"/>
        <w:jc w:val="both"/>
        <w:rPr>
          <w:sz w:val="28"/>
          <w:szCs w:val="28"/>
          <w:lang w:val="uk-UA"/>
        </w:rPr>
      </w:pPr>
      <w:r w:rsidRPr="00537861">
        <w:rPr>
          <w:sz w:val="28"/>
          <w:szCs w:val="28"/>
          <w:lang w:val="uk-UA"/>
        </w:rPr>
        <w:t xml:space="preserve">Одним із пріоритетних завдань в умовах сьогодення є забезпечення індивідуального підходу до кожної людини, надання оперативної та якісної допомоги у працевлаштуванні. </w:t>
      </w:r>
    </w:p>
    <w:p w:rsidR="008C078B" w:rsidRPr="00537861" w:rsidRDefault="008C078B" w:rsidP="008C078B">
      <w:pPr>
        <w:ind w:firstLine="709"/>
        <w:jc w:val="both"/>
        <w:rPr>
          <w:sz w:val="28"/>
          <w:szCs w:val="28"/>
          <w:lang w:val="uk-UA"/>
        </w:rPr>
      </w:pPr>
      <w:r w:rsidRPr="00537861">
        <w:rPr>
          <w:sz w:val="28"/>
          <w:szCs w:val="28"/>
        </w:rPr>
        <w:t>Протягом 2017 року на обліку в районному центрі зайнятості перебувало 2</w:t>
      </w:r>
      <w:r w:rsidRPr="00537861">
        <w:rPr>
          <w:sz w:val="28"/>
          <w:szCs w:val="28"/>
          <w:lang w:val="uk-UA"/>
        </w:rPr>
        <w:t>050</w:t>
      </w:r>
      <w:r w:rsidRPr="00537861">
        <w:rPr>
          <w:sz w:val="28"/>
          <w:szCs w:val="28"/>
        </w:rPr>
        <w:t xml:space="preserve"> ос</w:t>
      </w:r>
      <w:r w:rsidRPr="00537861">
        <w:rPr>
          <w:sz w:val="28"/>
          <w:szCs w:val="28"/>
          <w:lang w:val="uk-UA"/>
        </w:rPr>
        <w:t>іб</w:t>
      </w:r>
      <w:r w:rsidRPr="00537861">
        <w:rPr>
          <w:sz w:val="28"/>
          <w:szCs w:val="28"/>
        </w:rPr>
        <w:t xml:space="preserve"> в пошуку роботи, із них </w:t>
      </w:r>
      <w:r w:rsidRPr="00537861">
        <w:rPr>
          <w:sz w:val="28"/>
          <w:szCs w:val="28"/>
          <w:lang w:val="uk-UA"/>
        </w:rPr>
        <w:t>1476</w:t>
      </w:r>
      <w:r w:rsidRPr="00537861">
        <w:rPr>
          <w:sz w:val="28"/>
          <w:szCs w:val="28"/>
        </w:rPr>
        <w:t xml:space="preserve"> осіб </w:t>
      </w:r>
      <w:r w:rsidRPr="00537861">
        <w:rPr>
          <w:sz w:val="28"/>
          <w:szCs w:val="28"/>
          <w:lang w:val="uk-UA"/>
        </w:rPr>
        <w:t>мали статус</w:t>
      </w:r>
      <w:r w:rsidRPr="00537861">
        <w:rPr>
          <w:sz w:val="28"/>
          <w:szCs w:val="28"/>
        </w:rPr>
        <w:t xml:space="preserve"> безробітного. </w:t>
      </w:r>
    </w:p>
    <w:p w:rsidR="008C078B" w:rsidRPr="00537861" w:rsidRDefault="008C078B" w:rsidP="008C078B">
      <w:pPr>
        <w:pStyle w:val="rvps2"/>
        <w:spacing w:before="0" w:beforeAutospacing="0" w:after="0" w:afterAutospacing="0"/>
        <w:ind w:firstLine="709"/>
        <w:jc w:val="both"/>
        <w:rPr>
          <w:sz w:val="28"/>
          <w:szCs w:val="28"/>
          <w:lang w:val="uk-UA"/>
        </w:rPr>
      </w:pPr>
      <w:r w:rsidRPr="00537861">
        <w:rPr>
          <w:sz w:val="28"/>
          <w:szCs w:val="28"/>
          <w:lang w:val="uk-UA"/>
        </w:rPr>
        <w:lastRenderedPageBreak/>
        <w:t>Звернулися до центру зайнятості протягом року 992 безробітних, що на 23 особи менше аналогічного періоду 2016 року.</w:t>
      </w:r>
    </w:p>
    <w:p w:rsidR="008C078B" w:rsidRPr="00537861" w:rsidRDefault="008C078B" w:rsidP="008C078B">
      <w:pPr>
        <w:pStyle w:val="rvps2"/>
        <w:spacing w:before="0" w:beforeAutospacing="0" w:after="0" w:afterAutospacing="0"/>
        <w:ind w:firstLine="709"/>
        <w:jc w:val="both"/>
        <w:rPr>
          <w:sz w:val="28"/>
          <w:szCs w:val="28"/>
          <w:lang w:val="uk-UA"/>
        </w:rPr>
      </w:pPr>
      <w:r w:rsidRPr="00537861">
        <w:rPr>
          <w:sz w:val="28"/>
          <w:szCs w:val="28"/>
          <w:lang w:val="uk-UA"/>
        </w:rPr>
        <w:t>За рахунок малого та середнього бізнесу, донорських організацій у 2017 році створено 212 нових робочих місця.</w:t>
      </w:r>
    </w:p>
    <w:p w:rsidR="008C078B" w:rsidRPr="00537861" w:rsidRDefault="008C078B" w:rsidP="008C078B">
      <w:pPr>
        <w:ind w:firstLine="709"/>
        <w:jc w:val="both"/>
        <w:rPr>
          <w:sz w:val="28"/>
          <w:szCs w:val="28"/>
          <w:lang w:val="uk-UA"/>
        </w:rPr>
      </w:pPr>
      <w:r w:rsidRPr="00537861">
        <w:rPr>
          <w:sz w:val="28"/>
          <w:szCs w:val="28"/>
          <w:lang w:val="uk-UA"/>
        </w:rPr>
        <w:t xml:space="preserve">За рік надійшло 985 вакансій від підприємств, установ та організацій райну. </w:t>
      </w:r>
      <w:r w:rsidRPr="00537861">
        <w:rPr>
          <w:sz w:val="28"/>
          <w:szCs w:val="28"/>
        </w:rPr>
        <w:t xml:space="preserve">Протягом звітного періоду на вільні та новостворені робочі місця працевлаштовано </w:t>
      </w:r>
      <w:r w:rsidRPr="00537861">
        <w:rPr>
          <w:sz w:val="28"/>
          <w:szCs w:val="28"/>
          <w:lang w:val="uk-UA"/>
        </w:rPr>
        <w:t>1132 </w:t>
      </w:r>
      <w:r w:rsidRPr="00537861">
        <w:rPr>
          <w:sz w:val="28"/>
          <w:szCs w:val="28"/>
        </w:rPr>
        <w:t xml:space="preserve">особи. </w:t>
      </w:r>
    </w:p>
    <w:p w:rsidR="008C078B" w:rsidRPr="00537861" w:rsidRDefault="008C078B" w:rsidP="008C078B">
      <w:pPr>
        <w:ind w:firstLine="709"/>
        <w:jc w:val="both"/>
        <w:rPr>
          <w:sz w:val="28"/>
          <w:szCs w:val="28"/>
          <w:lang w:val="uk-UA"/>
        </w:rPr>
      </w:pPr>
      <w:r w:rsidRPr="00537861">
        <w:rPr>
          <w:sz w:val="28"/>
          <w:szCs w:val="28"/>
        </w:rPr>
        <w:t xml:space="preserve">Із загальної чисельності працевлаштованих за сприянням служби зайнятості </w:t>
      </w:r>
      <w:r w:rsidRPr="00537861">
        <w:rPr>
          <w:sz w:val="28"/>
          <w:szCs w:val="28"/>
          <w:lang w:val="uk-UA"/>
        </w:rPr>
        <w:t>працевлаштовано 273</w:t>
      </w:r>
      <w:r w:rsidRPr="00537861">
        <w:rPr>
          <w:sz w:val="28"/>
          <w:szCs w:val="28"/>
        </w:rPr>
        <w:t xml:space="preserve"> соціально-незахищених громадян, в тому числі 1</w:t>
      </w:r>
      <w:r w:rsidRPr="00537861">
        <w:rPr>
          <w:sz w:val="28"/>
          <w:szCs w:val="28"/>
          <w:lang w:val="uk-UA"/>
        </w:rPr>
        <w:t>3</w:t>
      </w:r>
      <w:r w:rsidRPr="00537861">
        <w:rPr>
          <w:sz w:val="28"/>
          <w:szCs w:val="28"/>
        </w:rPr>
        <w:t xml:space="preserve"> зі статусом інвалідності.</w:t>
      </w:r>
    </w:p>
    <w:p w:rsidR="008C078B" w:rsidRPr="00537861" w:rsidRDefault="008C078B" w:rsidP="008C078B">
      <w:pPr>
        <w:ind w:firstLine="709"/>
        <w:jc w:val="both"/>
        <w:rPr>
          <w:rStyle w:val="gridtext"/>
          <w:sz w:val="28"/>
          <w:szCs w:val="28"/>
        </w:rPr>
      </w:pPr>
      <w:r w:rsidRPr="00537861">
        <w:rPr>
          <w:sz w:val="28"/>
          <w:szCs w:val="28"/>
        </w:rPr>
        <w:t xml:space="preserve">Існує дисбаланс між попитом та пропозицією робочої сили. З метою ліквідації дисбалансу </w:t>
      </w:r>
      <w:r w:rsidRPr="00537861">
        <w:rPr>
          <w:sz w:val="28"/>
          <w:szCs w:val="28"/>
          <w:lang w:val="uk-UA"/>
        </w:rPr>
        <w:t xml:space="preserve">та підвищення конкурентоспроможності громадян на ринку праці центром зайнятості організовувалася професійна підготовка, перепідготовка та підвищення кваліфікації, спрямовані на здобуття та удосконалення професійних знань, умінь та навичок. За направленням служби зайнятості проходили професійне навчання 229 безробітних. </w:t>
      </w:r>
    </w:p>
    <w:p w:rsidR="008C078B" w:rsidRPr="00537861" w:rsidRDefault="008C078B" w:rsidP="008C078B">
      <w:pPr>
        <w:ind w:firstLine="709"/>
        <w:jc w:val="both"/>
        <w:rPr>
          <w:sz w:val="28"/>
          <w:szCs w:val="28"/>
          <w:lang w:val="uk-UA"/>
        </w:rPr>
      </w:pPr>
      <w:r w:rsidRPr="00537861">
        <w:rPr>
          <w:sz w:val="28"/>
          <w:szCs w:val="28"/>
        </w:rPr>
        <w:t>Вивчаючи та аналізуючи регіональний ринок праці спеціалісти центру зайнятості в своїй діяльності впроваджують заходи з метою запобігання безробіття серед учнівської молоді, насамперед, серед випускників загальноосвітніх шкіл (профорієнтаційними послугами були охоплені 1990 учнів).</w:t>
      </w:r>
    </w:p>
    <w:p w:rsidR="008C078B" w:rsidRPr="00537861" w:rsidRDefault="008C078B" w:rsidP="008C078B">
      <w:pPr>
        <w:ind w:firstLine="709"/>
        <w:jc w:val="both"/>
        <w:rPr>
          <w:sz w:val="28"/>
          <w:szCs w:val="28"/>
          <w:lang w:val="uk-UA"/>
        </w:rPr>
      </w:pPr>
      <w:r w:rsidRPr="00537861">
        <w:rPr>
          <w:sz w:val="28"/>
          <w:szCs w:val="28"/>
          <w:lang w:val="uk-UA"/>
        </w:rPr>
        <w:t>Для стимулювання самозайнятості населення та підвищення підприємницької ініціативи, служба зайнятості, забезпечує надання безоплатних індивідуальних і групових консультацій з питань організації та провадження підприємницької діяльності та фінансову підтримку у вигляді надання одноразової допомоги по безробіттю для зайняття підприємницькою діяльністю.</w:t>
      </w:r>
    </w:p>
    <w:p w:rsidR="008C078B" w:rsidRPr="00537861" w:rsidRDefault="008C078B" w:rsidP="008C078B">
      <w:pPr>
        <w:ind w:firstLine="709"/>
        <w:jc w:val="both"/>
        <w:rPr>
          <w:bCs/>
          <w:sz w:val="28"/>
          <w:szCs w:val="28"/>
          <w:shd w:val="clear" w:color="auto" w:fill="FFFFFF"/>
          <w:lang w:val="uk-UA"/>
        </w:rPr>
      </w:pPr>
      <w:r w:rsidRPr="00537861">
        <w:rPr>
          <w:bCs/>
          <w:sz w:val="28"/>
          <w:szCs w:val="28"/>
          <w:shd w:val="clear" w:color="auto" w:fill="FFFFFF"/>
          <w:lang w:val="uk-UA"/>
        </w:rPr>
        <w:t>Н</w:t>
      </w:r>
      <w:r w:rsidRPr="00537861">
        <w:rPr>
          <w:sz w:val="28"/>
          <w:szCs w:val="28"/>
          <w:lang w:val="uk-UA"/>
        </w:rPr>
        <w:t xml:space="preserve">адано 32 консультацій громадянам з питань організації та провадження підприємницької діяльності відповідно до </w:t>
      </w:r>
      <w:r w:rsidRPr="00537861">
        <w:rPr>
          <w:bCs/>
          <w:sz w:val="28"/>
          <w:szCs w:val="28"/>
          <w:shd w:val="clear" w:color="auto" w:fill="FFFFFF"/>
          <w:lang w:val="uk-UA"/>
        </w:rPr>
        <w:t>Порядку забезпечення надання територіальними органами центрального органу виконавчої влади, що реалізує державну політику у сфері зайнятості населення та трудової міграції, консультацій особам з питань організації та провадження підприємницької діяльності.</w:t>
      </w:r>
    </w:p>
    <w:p w:rsidR="008C078B" w:rsidRPr="00537861" w:rsidRDefault="008C078B" w:rsidP="008C078B">
      <w:pPr>
        <w:ind w:firstLine="709"/>
        <w:jc w:val="both"/>
        <w:rPr>
          <w:sz w:val="28"/>
          <w:szCs w:val="28"/>
          <w:lang w:val="uk-UA"/>
        </w:rPr>
      </w:pPr>
      <w:r w:rsidRPr="00537861">
        <w:rPr>
          <w:sz w:val="28"/>
          <w:szCs w:val="28"/>
          <w:lang w:val="uk-UA"/>
        </w:rPr>
        <w:t>З метою стимулювання працевлаштування громадян, які недостатньо конкурентоспроможні на ринку праці та економічного заохочення роботодавців району, в т.ч. і суб'єктів малого підприємництва до створення нових робочих місць, протягом 2017 року по 20 роботодавцям прийнято рішення щодо здійснення компенсації витрат у розмірі єдиного внеску на загальнообов’язкове державне соціальне страхування за рахунок коштів Фонду загальнообов’язкового державного соціального страхування на випадок безробіття за 56 працевлаштованих безробітних на нові робочі місця.</w:t>
      </w:r>
    </w:p>
    <w:p w:rsidR="008C078B" w:rsidRPr="00537861" w:rsidRDefault="008C078B" w:rsidP="008C078B">
      <w:pPr>
        <w:ind w:firstLine="709"/>
        <w:jc w:val="both"/>
        <w:rPr>
          <w:sz w:val="28"/>
          <w:szCs w:val="28"/>
        </w:rPr>
      </w:pPr>
      <w:r w:rsidRPr="00537861">
        <w:rPr>
          <w:sz w:val="28"/>
          <w:szCs w:val="28"/>
        </w:rPr>
        <w:t>В наш час особлива увага приділяється працевлаштуванню внутрішньо переміщен</w:t>
      </w:r>
      <w:r w:rsidRPr="00537861">
        <w:rPr>
          <w:sz w:val="28"/>
          <w:szCs w:val="28"/>
          <w:lang w:val="uk-UA"/>
        </w:rPr>
        <w:t>их</w:t>
      </w:r>
      <w:r w:rsidRPr="00537861">
        <w:rPr>
          <w:sz w:val="28"/>
          <w:szCs w:val="28"/>
        </w:rPr>
        <w:t xml:space="preserve"> ос</w:t>
      </w:r>
      <w:r w:rsidRPr="00537861">
        <w:rPr>
          <w:sz w:val="28"/>
          <w:szCs w:val="28"/>
          <w:lang w:val="uk-UA"/>
        </w:rPr>
        <w:t>іб</w:t>
      </w:r>
      <w:r w:rsidRPr="00537861">
        <w:rPr>
          <w:sz w:val="28"/>
          <w:szCs w:val="28"/>
        </w:rPr>
        <w:t xml:space="preserve"> та демобілізован</w:t>
      </w:r>
      <w:r w:rsidRPr="00537861">
        <w:rPr>
          <w:sz w:val="28"/>
          <w:szCs w:val="28"/>
          <w:lang w:val="uk-UA"/>
        </w:rPr>
        <w:t>их</w:t>
      </w:r>
      <w:r w:rsidRPr="00537861">
        <w:rPr>
          <w:sz w:val="28"/>
          <w:szCs w:val="28"/>
        </w:rPr>
        <w:t xml:space="preserve"> учасник</w:t>
      </w:r>
      <w:r w:rsidRPr="00537861">
        <w:rPr>
          <w:sz w:val="28"/>
          <w:szCs w:val="28"/>
          <w:lang w:val="uk-UA"/>
        </w:rPr>
        <w:t>ів</w:t>
      </w:r>
      <w:r w:rsidRPr="00537861">
        <w:rPr>
          <w:sz w:val="28"/>
          <w:szCs w:val="28"/>
        </w:rPr>
        <w:t xml:space="preserve"> антитерористичної  операції.</w:t>
      </w:r>
    </w:p>
    <w:p w:rsidR="008C078B" w:rsidRPr="00537861" w:rsidRDefault="008C078B" w:rsidP="008C078B">
      <w:pPr>
        <w:ind w:firstLine="709"/>
        <w:jc w:val="both"/>
        <w:rPr>
          <w:sz w:val="28"/>
          <w:szCs w:val="28"/>
        </w:rPr>
      </w:pPr>
      <w:r w:rsidRPr="00537861">
        <w:rPr>
          <w:sz w:val="28"/>
          <w:szCs w:val="28"/>
        </w:rPr>
        <w:t>Так, протягом 2017 року на обліку в центрі зайнятості перебували 90 осіб, які перемістилися з тимчасово окупованої території та районів проведення АТО та 10 демобілізованих учасника АТО. Працевлаштовано за направленням центру зайнятості 46 осіб з числа внутрішньо переміщених та 4 демобілізовані учасники антитерористичної  операції</w:t>
      </w:r>
      <w:r w:rsidRPr="00537861">
        <w:rPr>
          <w:sz w:val="28"/>
          <w:szCs w:val="28"/>
          <w:lang w:val="uk-UA"/>
        </w:rPr>
        <w:t>.</w:t>
      </w:r>
      <w:r w:rsidRPr="00537861">
        <w:rPr>
          <w:sz w:val="28"/>
          <w:szCs w:val="28"/>
        </w:rPr>
        <w:t xml:space="preserve"> </w:t>
      </w:r>
    </w:p>
    <w:p w:rsidR="008C078B" w:rsidRPr="00537861" w:rsidRDefault="008C078B" w:rsidP="008C078B">
      <w:pPr>
        <w:pStyle w:val="rvps2"/>
        <w:spacing w:before="0" w:beforeAutospacing="0" w:after="0" w:afterAutospacing="0"/>
        <w:ind w:firstLine="709"/>
        <w:jc w:val="both"/>
        <w:rPr>
          <w:sz w:val="28"/>
          <w:szCs w:val="28"/>
          <w:lang w:val="uk-UA"/>
        </w:rPr>
      </w:pPr>
      <w:r w:rsidRPr="00537861">
        <w:rPr>
          <w:sz w:val="28"/>
          <w:szCs w:val="28"/>
          <w:lang w:val="uk-UA"/>
        </w:rPr>
        <w:lastRenderedPageBreak/>
        <w:t xml:space="preserve">Проводиться робота щодо здійснення роботодавцям компенсації витрат заробітної плати за працевлаштованих за направленням центру внутрішньо переміщених осіб. Таку компенсацію отримали 7 роботодавців за 9 внутрішньо переміщених осіб. </w:t>
      </w:r>
    </w:p>
    <w:p w:rsidR="008C078B" w:rsidRPr="00537861" w:rsidRDefault="008C078B" w:rsidP="008C078B">
      <w:pPr>
        <w:ind w:firstLine="709"/>
        <w:jc w:val="both"/>
        <w:rPr>
          <w:sz w:val="28"/>
          <w:szCs w:val="28"/>
          <w:lang w:val="uk-UA"/>
        </w:rPr>
      </w:pPr>
      <w:r w:rsidRPr="00537861">
        <w:rPr>
          <w:sz w:val="28"/>
          <w:szCs w:val="28"/>
          <w:lang w:val="uk-UA"/>
        </w:rPr>
        <w:t>Для додаткового стимулювання мотивації до праці та матеріальної підтримки безробітних організовувались роботи тимчасового характеру, за рахунок коштів роботодавців та громадські роботи, які є видом суспільно корисних оплачуваних робіт та організовуються місцевою державною адміністрацією,  сільськими, селищною, міською радами за рахунок коштів відповідних бюджетів.</w:t>
      </w:r>
    </w:p>
    <w:p w:rsidR="008C078B" w:rsidRPr="00537861" w:rsidRDefault="008C078B" w:rsidP="008C078B">
      <w:pPr>
        <w:ind w:firstLine="709"/>
        <w:jc w:val="both"/>
        <w:rPr>
          <w:sz w:val="28"/>
          <w:szCs w:val="28"/>
          <w:lang w:val="uk-UA"/>
        </w:rPr>
      </w:pPr>
      <w:r w:rsidRPr="00537861">
        <w:rPr>
          <w:sz w:val="28"/>
          <w:szCs w:val="28"/>
        </w:rPr>
        <w:t>Всього на 2017 рік на органiзацiю громадських робiт 13</w:t>
      </w:r>
      <w:r w:rsidRPr="00537861">
        <w:rPr>
          <w:sz w:val="28"/>
          <w:szCs w:val="28"/>
          <w:lang w:val="uk-UA"/>
        </w:rPr>
        <w:t>-ма</w:t>
      </w:r>
      <w:r w:rsidRPr="00537861">
        <w:rPr>
          <w:sz w:val="28"/>
          <w:szCs w:val="28"/>
        </w:rPr>
        <w:t xml:space="preserve"> рад</w:t>
      </w:r>
      <w:r w:rsidRPr="00537861">
        <w:rPr>
          <w:sz w:val="28"/>
          <w:szCs w:val="28"/>
          <w:lang w:val="uk-UA"/>
        </w:rPr>
        <w:t>ами</w:t>
      </w:r>
      <w:r w:rsidRPr="00537861">
        <w:rPr>
          <w:sz w:val="28"/>
          <w:szCs w:val="28"/>
        </w:rPr>
        <w:t xml:space="preserve"> видiл</w:t>
      </w:r>
      <w:r w:rsidRPr="00537861">
        <w:rPr>
          <w:sz w:val="28"/>
          <w:szCs w:val="28"/>
          <w:lang w:val="uk-UA"/>
        </w:rPr>
        <w:t>ено</w:t>
      </w:r>
      <w:r w:rsidRPr="00537861">
        <w:rPr>
          <w:sz w:val="28"/>
          <w:szCs w:val="28"/>
        </w:rPr>
        <w:t xml:space="preserve">  369</w:t>
      </w:r>
      <w:r w:rsidRPr="00537861">
        <w:rPr>
          <w:sz w:val="28"/>
          <w:szCs w:val="28"/>
          <w:lang w:val="uk-UA"/>
        </w:rPr>
        <w:t xml:space="preserve">, 9 тис. грн. </w:t>
      </w:r>
    </w:p>
    <w:p w:rsidR="008C078B" w:rsidRPr="00537861" w:rsidRDefault="008C078B" w:rsidP="008C078B">
      <w:pPr>
        <w:ind w:firstLine="709"/>
        <w:jc w:val="both"/>
        <w:rPr>
          <w:sz w:val="28"/>
          <w:szCs w:val="28"/>
        </w:rPr>
      </w:pPr>
      <w:r w:rsidRPr="00537861">
        <w:rPr>
          <w:sz w:val="28"/>
          <w:szCs w:val="28"/>
        </w:rPr>
        <w:t>Протягом 2017 року було направлено на громадські та інші роботи тимчасового характеру 586 осіб.</w:t>
      </w:r>
    </w:p>
    <w:p w:rsidR="008C078B" w:rsidRPr="00537861" w:rsidRDefault="008C078B" w:rsidP="008C078B">
      <w:pPr>
        <w:pStyle w:val="rvps2"/>
        <w:spacing w:before="0" w:beforeAutospacing="0" w:after="0" w:afterAutospacing="0"/>
        <w:ind w:firstLine="709"/>
        <w:jc w:val="both"/>
        <w:rPr>
          <w:sz w:val="28"/>
          <w:szCs w:val="28"/>
          <w:lang w:val="uk-UA"/>
        </w:rPr>
      </w:pPr>
      <w:r w:rsidRPr="00537861">
        <w:rPr>
          <w:sz w:val="28"/>
          <w:szCs w:val="28"/>
        </w:rPr>
        <w:t xml:space="preserve">З них на </w:t>
      </w:r>
      <w:r w:rsidRPr="00537861">
        <w:rPr>
          <w:sz w:val="28"/>
          <w:szCs w:val="28"/>
          <w:lang w:val="uk-UA"/>
        </w:rPr>
        <w:t xml:space="preserve">громадських </w:t>
      </w:r>
      <w:r w:rsidRPr="00537861">
        <w:rPr>
          <w:sz w:val="28"/>
          <w:szCs w:val="28"/>
        </w:rPr>
        <w:t>роботах працювал</w:t>
      </w:r>
      <w:r w:rsidRPr="00537861">
        <w:rPr>
          <w:sz w:val="28"/>
          <w:szCs w:val="28"/>
          <w:lang w:val="uk-UA"/>
        </w:rPr>
        <w:t>и</w:t>
      </w:r>
      <w:r w:rsidRPr="00537861">
        <w:rPr>
          <w:sz w:val="28"/>
          <w:szCs w:val="28"/>
        </w:rPr>
        <w:t xml:space="preserve"> </w:t>
      </w:r>
      <w:r w:rsidRPr="00537861">
        <w:rPr>
          <w:sz w:val="28"/>
          <w:szCs w:val="28"/>
          <w:lang w:val="uk-UA"/>
        </w:rPr>
        <w:t>207 осіб,</w:t>
      </w:r>
      <w:r w:rsidRPr="00537861">
        <w:rPr>
          <w:sz w:val="28"/>
          <w:szCs w:val="28"/>
        </w:rPr>
        <w:t xml:space="preserve"> з яких </w:t>
      </w:r>
      <w:r w:rsidRPr="00537861">
        <w:rPr>
          <w:sz w:val="28"/>
          <w:szCs w:val="28"/>
          <w:lang w:val="uk-UA"/>
        </w:rPr>
        <w:t>19 -</w:t>
      </w:r>
      <w:r w:rsidRPr="00537861">
        <w:rPr>
          <w:sz w:val="28"/>
          <w:szCs w:val="28"/>
        </w:rPr>
        <w:t xml:space="preserve"> тимчасово переміщен</w:t>
      </w:r>
      <w:r w:rsidRPr="00537861">
        <w:rPr>
          <w:sz w:val="28"/>
          <w:szCs w:val="28"/>
          <w:lang w:val="uk-UA"/>
        </w:rPr>
        <w:t>і</w:t>
      </w:r>
      <w:r w:rsidRPr="00537861">
        <w:rPr>
          <w:sz w:val="28"/>
          <w:szCs w:val="28"/>
        </w:rPr>
        <w:t xml:space="preserve"> особ</w:t>
      </w:r>
      <w:r w:rsidRPr="00537861">
        <w:rPr>
          <w:sz w:val="28"/>
          <w:szCs w:val="28"/>
          <w:lang w:val="uk-UA"/>
        </w:rPr>
        <w:t>и</w:t>
      </w:r>
      <w:r w:rsidRPr="00537861">
        <w:rPr>
          <w:sz w:val="28"/>
          <w:szCs w:val="28"/>
        </w:rPr>
        <w:t>.</w:t>
      </w:r>
      <w:r w:rsidRPr="00537861">
        <w:rPr>
          <w:sz w:val="28"/>
          <w:szCs w:val="28"/>
          <w:lang w:val="uk-UA"/>
        </w:rPr>
        <w:t xml:space="preserve"> </w:t>
      </w:r>
    </w:p>
    <w:p w:rsidR="008C078B" w:rsidRPr="00537861" w:rsidRDefault="008C078B" w:rsidP="008C078B">
      <w:pPr>
        <w:pStyle w:val="rvps2"/>
        <w:spacing w:before="0" w:beforeAutospacing="0" w:after="0" w:afterAutospacing="0"/>
        <w:ind w:firstLine="709"/>
        <w:jc w:val="both"/>
        <w:rPr>
          <w:rStyle w:val="gridtext"/>
          <w:sz w:val="28"/>
          <w:szCs w:val="28"/>
          <w:lang w:val="uk-UA"/>
        </w:rPr>
      </w:pPr>
      <w:r w:rsidRPr="00537861">
        <w:rPr>
          <w:sz w:val="28"/>
          <w:szCs w:val="28"/>
          <w:lang w:val="uk-UA"/>
        </w:rPr>
        <w:t xml:space="preserve">В інших роботах тимчасового характеру приймали участь 379 осіб, з яких 12 - тимчасово переміщені особи. </w:t>
      </w:r>
      <w:r w:rsidRPr="00537861">
        <w:rPr>
          <w:rStyle w:val="gridtext"/>
          <w:sz w:val="28"/>
          <w:szCs w:val="28"/>
        </w:rPr>
        <w:t>Безробітні працювали на 3</w:t>
      </w:r>
      <w:r w:rsidRPr="00537861">
        <w:rPr>
          <w:rStyle w:val="gridtext"/>
          <w:sz w:val="28"/>
          <w:szCs w:val="28"/>
          <w:lang w:val="uk-UA"/>
        </w:rPr>
        <w:t>9</w:t>
      </w:r>
      <w:r w:rsidRPr="00537861">
        <w:rPr>
          <w:rStyle w:val="gridtext"/>
          <w:sz w:val="28"/>
          <w:szCs w:val="28"/>
        </w:rPr>
        <w:t xml:space="preserve"> підприємствах</w:t>
      </w:r>
      <w:r w:rsidRPr="00537861">
        <w:rPr>
          <w:rStyle w:val="gridtext"/>
          <w:sz w:val="28"/>
          <w:szCs w:val="28"/>
          <w:lang w:val="uk-UA"/>
        </w:rPr>
        <w:t>.</w:t>
      </w:r>
    </w:p>
    <w:p w:rsidR="008C078B" w:rsidRPr="001E5D59" w:rsidRDefault="008C078B" w:rsidP="008C078B">
      <w:pPr>
        <w:ind w:firstLine="709"/>
        <w:jc w:val="both"/>
        <w:rPr>
          <w:rStyle w:val="gridtext"/>
          <w:sz w:val="28"/>
          <w:szCs w:val="28"/>
        </w:rPr>
      </w:pPr>
      <w:r w:rsidRPr="00537861">
        <w:rPr>
          <w:rStyle w:val="gridtext"/>
          <w:sz w:val="28"/>
          <w:szCs w:val="28"/>
        </w:rPr>
        <w:t>Після участі у тимчасових роботах працевлаштовано 102 особи.</w:t>
      </w:r>
    </w:p>
    <w:p w:rsidR="008C078B" w:rsidRDefault="008C078B" w:rsidP="008C078B">
      <w:pPr>
        <w:ind w:firstLine="567"/>
        <w:jc w:val="both"/>
        <w:rPr>
          <w:sz w:val="28"/>
          <w:szCs w:val="28"/>
          <w:lang w:val="uk-UA"/>
        </w:rPr>
      </w:pPr>
    </w:p>
    <w:p w:rsidR="00384829" w:rsidRPr="008B76FC" w:rsidRDefault="00D515DB" w:rsidP="00384829">
      <w:pPr>
        <w:pStyle w:val="2"/>
        <w:widowControl w:val="0"/>
        <w:spacing w:after="0" w:line="240" w:lineRule="auto"/>
        <w:ind w:left="0" w:firstLine="567"/>
        <w:jc w:val="center"/>
        <w:rPr>
          <w:b/>
          <w:bCs/>
          <w:i/>
          <w:szCs w:val="28"/>
          <w:lang w:val="uk-UA"/>
        </w:rPr>
      </w:pPr>
      <w:r>
        <w:rPr>
          <w:b/>
          <w:bCs/>
          <w:i/>
          <w:szCs w:val="28"/>
          <w:lang w:val="uk-UA"/>
        </w:rPr>
        <w:t>Промисловість</w:t>
      </w:r>
    </w:p>
    <w:p w:rsidR="00384829" w:rsidRPr="008B76FC" w:rsidRDefault="00384829" w:rsidP="00384829">
      <w:pPr>
        <w:pStyle w:val="af"/>
        <w:spacing w:after="0"/>
        <w:ind w:left="0" w:firstLine="709"/>
        <w:jc w:val="both"/>
        <w:rPr>
          <w:sz w:val="28"/>
          <w:szCs w:val="28"/>
        </w:rPr>
      </w:pPr>
      <w:r w:rsidRPr="008B76FC">
        <w:rPr>
          <w:sz w:val="28"/>
          <w:szCs w:val="28"/>
        </w:rPr>
        <w:t>За оперативними даними обсяг реалізованої продукції (робіт, послуг) підприємств  промисловості основного кола за  2017 рік склав  1</w:t>
      </w:r>
      <w:r w:rsidR="000E3F67" w:rsidRPr="008B76FC">
        <w:rPr>
          <w:sz w:val="28"/>
          <w:szCs w:val="28"/>
          <w:lang w:val="uk-UA"/>
        </w:rPr>
        <w:t xml:space="preserve"> млрд. </w:t>
      </w:r>
      <w:r w:rsidRPr="008B76FC">
        <w:rPr>
          <w:sz w:val="28"/>
          <w:szCs w:val="28"/>
        </w:rPr>
        <w:t xml:space="preserve">226 млн. грн. Район посідає друге місце за обсягом промислового виробництва серед районів області. </w:t>
      </w:r>
    </w:p>
    <w:p w:rsidR="000E3F67" w:rsidRPr="008B76FC" w:rsidRDefault="00384829" w:rsidP="000E3F67">
      <w:pPr>
        <w:shd w:val="clear" w:color="auto" w:fill="FFFFFF"/>
        <w:ind w:firstLine="709"/>
        <w:jc w:val="both"/>
        <w:rPr>
          <w:sz w:val="28"/>
          <w:szCs w:val="28"/>
          <w:shd w:val="clear" w:color="auto" w:fill="FFFFFF"/>
          <w:lang w:val="uk-UA"/>
        </w:rPr>
      </w:pPr>
      <w:r w:rsidRPr="008B76FC">
        <w:rPr>
          <w:sz w:val="28"/>
          <w:szCs w:val="28"/>
        </w:rPr>
        <w:t>Лідерами за обсягами промислового виробництва є підприємства: ТОВ «Куб-Газ» та ТОВ «Фідлайф».</w:t>
      </w:r>
      <w:r w:rsidR="000E3F67" w:rsidRPr="008B76FC">
        <w:rPr>
          <w:sz w:val="28"/>
          <w:szCs w:val="28"/>
          <w:shd w:val="clear" w:color="auto" w:fill="FFFFFF"/>
          <w:lang w:val="uk-UA"/>
        </w:rPr>
        <w:t xml:space="preserve"> </w:t>
      </w:r>
    </w:p>
    <w:p w:rsidR="000E3F67" w:rsidRPr="008B76FC" w:rsidRDefault="000E3F67" w:rsidP="000E3F67">
      <w:pPr>
        <w:shd w:val="clear" w:color="auto" w:fill="FFFFFF"/>
        <w:ind w:firstLine="709"/>
        <w:jc w:val="both"/>
        <w:rPr>
          <w:sz w:val="28"/>
          <w:szCs w:val="28"/>
          <w:shd w:val="clear" w:color="auto" w:fill="FFFFFF"/>
          <w:lang w:val="uk-UA"/>
        </w:rPr>
      </w:pPr>
      <w:r w:rsidRPr="008B76FC">
        <w:rPr>
          <w:sz w:val="28"/>
          <w:szCs w:val="28"/>
          <w:shd w:val="clear" w:color="auto" w:fill="FFFFFF"/>
          <w:lang w:val="uk-UA"/>
        </w:rPr>
        <w:t>Промисловий комплекс Кремінського району представляють підприємства:</w:t>
      </w:r>
    </w:p>
    <w:p w:rsidR="000E3F67" w:rsidRPr="008B76FC" w:rsidRDefault="000E3F67" w:rsidP="000E3F67">
      <w:pPr>
        <w:shd w:val="clear" w:color="auto" w:fill="FFFFFF"/>
        <w:ind w:firstLine="709"/>
        <w:jc w:val="both"/>
        <w:rPr>
          <w:bCs/>
          <w:sz w:val="28"/>
          <w:szCs w:val="28"/>
          <w:shd w:val="clear" w:color="auto" w:fill="FFFFFF"/>
          <w:lang w:val="uk-UA"/>
        </w:rPr>
      </w:pPr>
      <w:r w:rsidRPr="008B76FC">
        <w:rPr>
          <w:bCs/>
          <w:iCs/>
          <w:sz w:val="28"/>
          <w:szCs w:val="28"/>
          <w:shd w:val="clear" w:color="auto" w:fill="FFFFFF"/>
          <w:lang w:val="uk-UA"/>
        </w:rPr>
        <w:t>в добувній промисловості -</w:t>
      </w:r>
      <w:r w:rsidRPr="008B76FC">
        <w:rPr>
          <w:bCs/>
          <w:sz w:val="28"/>
          <w:szCs w:val="28"/>
          <w:shd w:val="clear" w:color="auto" w:fill="FFFFFF"/>
          <w:lang w:val="uk-UA"/>
        </w:rPr>
        <w:t xml:space="preserve"> ТОВ «Куб-Газ» </w:t>
      </w:r>
      <w:r w:rsidRPr="008B76FC">
        <w:rPr>
          <w:bCs/>
          <w:i/>
          <w:iCs/>
          <w:sz w:val="28"/>
          <w:szCs w:val="28"/>
          <w:shd w:val="clear" w:color="auto" w:fill="FFFFFF"/>
          <w:lang w:val="uk-UA"/>
        </w:rPr>
        <w:t xml:space="preserve">- </w:t>
      </w:r>
      <w:r w:rsidRPr="008B76FC">
        <w:rPr>
          <w:bCs/>
          <w:iCs/>
          <w:sz w:val="28"/>
          <w:szCs w:val="28"/>
          <w:shd w:val="clear" w:color="auto" w:fill="FFFFFF"/>
          <w:lang w:val="uk-UA"/>
        </w:rPr>
        <w:t>с</w:t>
      </w:r>
      <w:r w:rsidRPr="008B76FC">
        <w:rPr>
          <w:bCs/>
          <w:sz w:val="28"/>
          <w:szCs w:val="28"/>
          <w:shd w:val="clear" w:color="auto" w:fill="FFFFFF"/>
          <w:lang w:val="uk-UA"/>
        </w:rPr>
        <w:t xml:space="preserve">ередньооблікова чисельність працівників 166 осіб; </w:t>
      </w:r>
    </w:p>
    <w:p w:rsidR="000E3F67" w:rsidRPr="008B76FC" w:rsidRDefault="000E3F67" w:rsidP="000E3F67">
      <w:pPr>
        <w:shd w:val="clear" w:color="auto" w:fill="FFFFFF"/>
        <w:ind w:firstLine="709"/>
        <w:jc w:val="both"/>
        <w:rPr>
          <w:sz w:val="28"/>
          <w:szCs w:val="28"/>
          <w:shd w:val="clear" w:color="auto" w:fill="FFFFFF"/>
          <w:lang w:val="uk-UA"/>
        </w:rPr>
      </w:pPr>
      <w:r w:rsidRPr="008B76FC">
        <w:rPr>
          <w:iCs/>
          <w:sz w:val="28"/>
          <w:szCs w:val="28"/>
          <w:shd w:val="clear" w:color="auto" w:fill="FFFFFF"/>
          <w:lang w:val="uk-UA"/>
        </w:rPr>
        <w:t>в харчовій промисловості</w:t>
      </w:r>
    </w:p>
    <w:p w:rsidR="000E3F67" w:rsidRPr="008B76FC" w:rsidRDefault="000E3F67" w:rsidP="000E3F67">
      <w:pPr>
        <w:shd w:val="clear" w:color="auto" w:fill="FFFFFF"/>
        <w:ind w:firstLine="709"/>
        <w:jc w:val="both"/>
        <w:rPr>
          <w:sz w:val="28"/>
          <w:szCs w:val="28"/>
          <w:shd w:val="clear" w:color="auto" w:fill="FFFFFF"/>
          <w:lang w:val="uk-UA"/>
        </w:rPr>
      </w:pPr>
      <w:r w:rsidRPr="008B76FC">
        <w:rPr>
          <w:sz w:val="28"/>
          <w:szCs w:val="28"/>
          <w:shd w:val="clear" w:color="auto" w:fill="FFFFFF"/>
          <w:lang w:val="uk-UA"/>
        </w:rPr>
        <w:t>ТОВ «ФІДЛАЙФ» (виробництво кормів для тварин та птиці) - 104 працівника,</w:t>
      </w:r>
    </w:p>
    <w:p w:rsidR="000E3F67" w:rsidRPr="008B76FC" w:rsidRDefault="000E3F67" w:rsidP="000E3F67">
      <w:pPr>
        <w:shd w:val="clear" w:color="auto" w:fill="FFFFFF"/>
        <w:ind w:firstLine="708"/>
        <w:jc w:val="both"/>
        <w:rPr>
          <w:sz w:val="28"/>
          <w:szCs w:val="28"/>
          <w:shd w:val="clear" w:color="auto" w:fill="FFFFFF"/>
          <w:lang w:val="uk-UA"/>
        </w:rPr>
      </w:pPr>
      <w:r w:rsidRPr="008B76FC">
        <w:rPr>
          <w:sz w:val="28"/>
          <w:szCs w:val="28"/>
          <w:shd w:val="clear" w:color="auto" w:fill="FFFFFF"/>
          <w:lang w:val="uk-UA"/>
        </w:rPr>
        <w:t>ТОВ “Пінта - Кремінський пивоварений завод” (виробництво пива) -  працює 92 особи,</w:t>
      </w:r>
      <w:r w:rsidRPr="008B76FC">
        <w:rPr>
          <w:bCs/>
          <w:sz w:val="28"/>
          <w:szCs w:val="28"/>
          <w:shd w:val="clear" w:color="auto" w:fill="FFFFFF"/>
          <w:lang w:val="uk-UA"/>
        </w:rPr>
        <w:t xml:space="preserve"> </w:t>
      </w:r>
    </w:p>
    <w:p w:rsidR="000E3F67" w:rsidRPr="008B76FC" w:rsidRDefault="000E3F67" w:rsidP="000E3F67">
      <w:pPr>
        <w:shd w:val="clear" w:color="auto" w:fill="FFFFFF"/>
        <w:ind w:firstLine="708"/>
        <w:jc w:val="both"/>
        <w:rPr>
          <w:bCs/>
          <w:sz w:val="28"/>
          <w:szCs w:val="28"/>
          <w:shd w:val="clear" w:color="auto" w:fill="FFFFFF"/>
          <w:lang w:val="uk-UA"/>
        </w:rPr>
      </w:pPr>
      <w:r w:rsidRPr="008B76FC">
        <w:rPr>
          <w:bCs/>
          <w:sz w:val="28"/>
          <w:szCs w:val="28"/>
          <w:shd w:val="clear" w:color="auto" w:fill="FFFFFF"/>
          <w:lang w:val="uk-UA"/>
        </w:rPr>
        <w:t>ПП “Продгрупсервіс” (виробництво молочної продукції) - 16 працівників,</w:t>
      </w:r>
    </w:p>
    <w:p w:rsidR="000E3F67" w:rsidRPr="008B76FC" w:rsidRDefault="000E3F67" w:rsidP="000E3F67">
      <w:pPr>
        <w:shd w:val="clear" w:color="auto" w:fill="FFFFFF"/>
        <w:ind w:firstLine="708"/>
        <w:jc w:val="both"/>
        <w:rPr>
          <w:bCs/>
          <w:sz w:val="28"/>
          <w:szCs w:val="28"/>
          <w:shd w:val="clear" w:color="auto" w:fill="FFFFFF"/>
          <w:lang w:val="uk-UA"/>
        </w:rPr>
      </w:pPr>
      <w:r w:rsidRPr="008B76FC">
        <w:rPr>
          <w:bCs/>
          <w:sz w:val="28"/>
          <w:szCs w:val="28"/>
          <w:shd w:val="clear" w:color="auto" w:fill="FFFFFF"/>
          <w:lang w:val="uk-UA"/>
        </w:rPr>
        <w:t xml:space="preserve">ТОВ “Татиус” (виробництво хлібобулочних та кондитерських виробів) -  працює 5 осіб; </w:t>
      </w:r>
    </w:p>
    <w:p w:rsidR="008B76FC" w:rsidRPr="008B76FC" w:rsidRDefault="000E3F67" w:rsidP="000E3F67">
      <w:pPr>
        <w:shd w:val="clear" w:color="auto" w:fill="FFFFFF"/>
        <w:ind w:firstLine="708"/>
        <w:jc w:val="both"/>
        <w:rPr>
          <w:bCs/>
          <w:sz w:val="28"/>
          <w:szCs w:val="28"/>
          <w:shd w:val="clear" w:color="auto" w:fill="FFFFFF"/>
          <w:lang w:val="uk-UA"/>
        </w:rPr>
      </w:pPr>
      <w:r w:rsidRPr="008B76FC">
        <w:rPr>
          <w:sz w:val="28"/>
          <w:szCs w:val="28"/>
          <w:shd w:val="clear" w:color="auto" w:fill="FFFFFF"/>
          <w:lang w:val="uk-UA"/>
        </w:rPr>
        <w:t xml:space="preserve">у галузі </w:t>
      </w:r>
      <w:r w:rsidRPr="008B76FC">
        <w:rPr>
          <w:bCs/>
          <w:iCs/>
          <w:sz w:val="28"/>
          <w:szCs w:val="28"/>
          <w:shd w:val="clear" w:color="auto" w:fill="FFFFFF"/>
          <w:lang w:val="uk-UA"/>
        </w:rPr>
        <w:t xml:space="preserve">машинобудування </w:t>
      </w:r>
      <w:r w:rsidRPr="008B76FC">
        <w:rPr>
          <w:bCs/>
          <w:i/>
          <w:iCs/>
          <w:sz w:val="28"/>
          <w:szCs w:val="28"/>
          <w:shd w:val="clear" w:color="auto" w:fill="FFFFFF"/>
          <w:lang w:val="uk-UA"/>
        </w:rPr>
        <w:t xml:space="preserve">- </w:t>
      </w:r>
      <w:r w:rsidRPr="008B76FC">
        <w:rPr>
          <w:sz w:val="28"/>
          <w:szCs w:val="28"/>
          <w:shd w:val="clear" w:color="auto" w:fill="FFFFFF"/>
          <w:lang w:val="uk-UA"/>
        </w:rPr>
        <w:t>ТОВ</w:t>
      </w:r>
      <w:r w:rsidRPr="008B76FC">
        <w:rPr>
          <w:bCs/>
          <w:sz w:val="28"/>
          <w:szCs w:val="28"/>
          <w:shd w:val="clear" w:color="auto" w:fill="FFFFFF"/>
          <w:lang w:val="uk-UA"/>
        </w:rPr>
        <w:t xml:space="preserve"> “Кремінський завод “Ритм” – кількість працюючих складає 20 осіб. Основний профіль діяльності підприємства - виробництво теплообмінних установок, виробів з металу</w:t>
      </w:r>
      <w:r w:rsidR="008B76FC" w:rsidRPr="008B76FC">
        <w:rPr>
          <w:bCs/>
          <w:sz w:val="28"/>
          <w:szCs w:val="28"/>
          <w:shd w:val="clear" w:color="auto" w:fill="FFFFFF"/>
          <w:lang w:val="uk-UA"/>
        </w:rPr>
        <w:t>;</w:t>
      </w:r>
      <w:r w:rsidRPr="008B76FC">
        <w:rPr>
          <w:bCs/>
          <w:sz w:val="28"/>
          <w:szCs w:val="28"/>
          <w:shd w:val="clear" w:color="auto" w:fill="FFFFFF"/>
          <w:lang w:val="uk-UA"/>
        </w:rPr>
        <w:t xml:space="preserve"> </w:t>
      </w:r>
    </w:p>
    <w:p w:rsidR="000E3F67" w:rsidRPr="008B76FC" w:rsidRDefault="008B76FC" w:rsidP="000E3F67">
      <w:pPr>
        <w:shd w:val="clear" w:color="auto" w:fill="FFFFFF"/>
        <w:ind w:firstLine="708"/>
        <w:jc w:val="both"/>
        <w:rPr>
          <w:sz w:val="28"/>
          <w:szCs w:val="28"/>
          <w:shd w:val="clear" w:color="auto" w:fill="FFFFFF"/>
          <w:lang w:val="uk-UA"/>
        </w:rPr>
      </w:pPr>
      <w:r w:rsidRPr="008B76FC">
        <w:rPr>
          <w:sz w:val="28"/>
          <w:szCs w:val="28"/>
          <w:shd w:val="clear" w:color="auto" w:fill="FFFFFF"/>
          <w:lang w:val="uk-UA"/>
        </w:rPr>
        <w:t>в</w:t>
      </w:r>
      <w:r w:rsidR="000E3F67" w:rsidRPr="008B76FC">
        <w:rPr>
          <w:sz w:val="28"/>
          <w:szCs w:val="28"/>
          <w:shd w:val="clear" w:color="auto" w:fill="FFFFFF"/>
          <w:lang w:val="uk-UA"/>
        </w:rPr>
        <w:t xml:space="preserve"> галузі </w:t>
      </w:r>
      <w:r w:rsidR="000E3F67" w:rsidRPr="008B76FC">
        <w:rPr>
          <w:bCs/>
          <w:iCs/>
          <w:sz w:val="28"/>
          <w:szCs w:val="28"/>
          <w:shd w:val="clear" w:color="auto" w:fill="FFFFFF"/>
          <w:lang w:val="uk-UA"/>
        </w:rPr>
        <w:t>оброблення</w:t>
      </w:r>
      <w:r w:rsidRPr="008B76FC">
        <w:rPr>
          <w:bCs/>
          <w:iCs/>
          <w:sz w:val="28"/>
          <w:szCs w:val="28"/>
          <w:shd w:val="clear" w:color="auto" w:fill="FFFFFF"/>
          <w:lang w:val="uk-UA"/>
        </w:rPr>
        <w:t xml:space="preserve"> </w:t>
      </w:r>
      <w:r w:rsidR="000E3F67" w:rsidRPr="008B76FC">
        <w:rPr>
          <w:bCs/>
          <w:iCs/>
          <w:sz w:val="28"/>
          <w:szCs w:val="28"/>
          <w:shd w:val="clear" w:color="auto" w:fill="FFFFFF"/>
          <w:lang w:val="uk-UA"/>
        </w:rPr>
        <w:t>деревини та виробництва виробів з деревини</w:t>
      </w:r>
      <w:r w:rsidR="000E3F67" w:rsidRPr="008B76FC">
        <w:rPr>
          <w:bCs/>
          <w:i/>
          <w:iCs/>
          <w:sz w:val="28"/>
          <w:szCs w:val="28"/>
          <w:shd w:val="clear" w:color="auto" w:fill="FFFFFF"/>
          <w:lang w:val="uk-UA"/>
        </w:rPr>
        <w:t xml:space="preserve"> — </w:t>
      </w:r>
      <w:r w:rsidR="000E3F67" w:rsidRPr="008B76FC">
        <w:rPr>
          <w:bCs/>
          <w:sz w:val="28"/>
          <w:szCs w:val="28"/>
          <w:shd w:val="clear" w:color="auto" w:fill="FFFFFF"/>
          <w:lang w:val="uk-UA"/>
        </w:rPr>
        <w:t xml:space="preserve">Державне підприємство «Кремінське лісомисливське господарство», на якому працює 193 особи, </w:t>
      </w:r>
      <w:r w:rsidRPr="008B76FC">
        <w:rPr>
          <w:bCs/>
          <w:sz w:val="28"/>
          <w:szCs w:val="28"/>
          <w:shd w:val="clear" w:color="auto" w:fill="FFFFFF"/>
          <w:lang w:val="uk-UA"/>
        </w:rPr>
        <w:t>п</w:t>
      </w:r>
      <w:r w:rsidR="000E3F67" w:rsidRPr="008B76FC">
        <w:rPr>
          <w:bCs/>
          <w:sz w:val="28"/>
          <w:szCs w:val="28"/>
          <w:shd w:val="clear" w:color="auto" w:fill="FFFFFF"/>
          <w:lang w:val="uk-UA"/>
        </w:rPr>
        <w:t>ромислова діяльність підприємства представлена виробництвом тріски технологічної, дерев'яних піддонів, паливних гранул (пелет</w:t>
      </w:r>
      <w:r w:rsidRPr="008B76FC">
        <w:rPr>
          <w:bCs/>
          <w:sz w:val="28"/>
          <w:szCs w:val="28"/>
          <w:shd w:val="clear" w:color="auto" w:fill="FFFFFF"/>
          <w:lang w:val="uk-UA"/>
        </w:rPr>
        <w:t>ів</w:t>
      </w:r>
      <w:r w:rsidR="000E3F67" w:rsidRPr="008B76FC">
        <w:rPr>
          <w:bCs/>
          <w:sz w:val="28"/>
          <w:szCs w:val="28"/>
          <w:shd w:val="clear" w:color="auto" w:fill="FFFFFF"/>
          <w:lang w:val="uk-UA"/>
        </w:rPr>
        <w:t>) та брикетів з деревини</w:t>
      </w:r>
      <w:r w:rsidRPr="008B76FC">
        <w:rPr>
          <w:bCs/>
          <w:sz w:val="28"/>
          <w:szCs w:val="28"/>
          <w:shd w:val="clear" w:color="auto" w:fill="FFFFFF"/>
          <w:lang w:val="uk-UA"/>
        </w:rPr>
        <w:t>;</w:t>
      </w:r>
    </w:p>
    <w:p w:rsidR="000E3F67" w:rsidRPr="008B76FC" w:rsidRDefault="008B76FC" w:rsidP="000E3F67">
      <w:pPr>
        <w:shd w:val="clear" w:color="auto" w:fill="FFFFFF"/>
        <w:ind w:firstLine="708"/>
        <w:jc w:val="both"/>
        <w:rPr>
          <w:sz w:val="28"/>
          <w:szCs w:val="28"/>
          <w:shd w:val="clear" w:color="auto" w:fill="FFFFFF"/>
          <w:lang w:val="uk-UA"/>
        </w:rPr>
      </w:pPr>
      <w:r w:rsidRPr="008B76FC">
        <w:rPr>
          <w:sz w:val="28"/>
          <w:szCs w:val="28"/>
          <w:shd w:val="clear" w:color="auto" w:fill="FFFFFF"/>
          <w:lang w:val="uk-UA"/>
        </w:rPr>
        <w:lastRenderedPageBreak/>
        <w:t>г</w:t>
      </w:r>
      <w:r w:rsidR="000E3F67" w:rsidRPr="008B76FC">
        <w:rPr>
          <w:sz w:val="28"/>
          <w:szCs w:val="28"/>
          <w:shd w:val="clear" w:color="auto" w:fill="FFFFFF"/>
          <w:lang w:val="uk-UA"/>
        </w:rPr>
        <w:t xml:space="preserve">алузь </w:t>
      </w:r>
      <w:r w:rsidR="000E3F67" w:rsidRPr="008B76FC">
        <w:rPr>
          <w:bCs/>
          <w:iCs/>
          <w:sz w:val="28"/>
          <w:szCs w:val="28"/>
          <w:shd w:val="clear" w:color="auto" w:fill="FFFFFF"/>
          <w:lang w:val="uk-UA"/>
        </w:rPr>
        <w:t>виробництва готових металевих виробів</w:t>
      </w:r>
      <w:r w:rsidR="000E3F67" w:rsidRPr="008B76FC">
        <w:rPr>
          <w:sz w:val="28"/>
          <w:szCs w:val="28"/>
          <w:shd w:val="clear" w:color="auto" w:fill="FFFFFF"/>
          <w:lang w:val="uk-UA"/>
        </w:rPr>
        <w:t xml:space="preserve"> представляє підприємство ТОВ </w:t>
      </w:r>
      <w:r w:rsidR="000E3F67" w:rsidRPr="008B76FC">
        <w:rPr>
          <w:bCs/>
          <w:sz w:val="28"/>
          <w:szCs w:val="28"/>
          <w:shd w:val="clear" w:color="auto" w:fill="FFFFFF"/>
          <w:lang w:val="uk-UA"/>
        </w:rPr>
        <w:t>ВП “Атлант”, яке здійснює послуги з кування, штампування, фарбування і фасонування та виробляє пристрої для кріплення деталей. Штатна кількість працюючих складає 8 осіб</w:t>
      </w:r>
      <w:r w:rsidRPr="008B76FC">
        <w:rPr>
          <w:bCs/>
          <w:sz w:val="28"/>
          <w:szCs w:val="28"/>
          <w:shd w:val="clear" w:color="auto" w:fill="FFFFFF"/>
          <w:lang w:val="uk-UA"/>
        </w:rPr>
        <w:t>;</w:t>
      </w:r>
      <w:r w:rsidR="000E3F67" w:rsidRPr="008B76FC">
        <w:rPr>
          <w:bCs/>
          <w:sz w:val="28"/>
          <w:szCs w:val="28"/>
          <w:shd w:val="clear" w:color="auto" w:fill="FFFFFF"/>
          <w:lang w:val="uk-UA"/>
        </w:rPr>
        <w:t xml:space="preserve">  </w:t>
      </w:r>
    </w:p>
    <w:p w:rsidR="000E3F67" w:rsidRPr="008B76FC" w:rsidRDefault="008B76FC" w:rsidP="008B76FC">
      <w:pPr>
        <w:shd w:val="clear" w:color="auto" w:fill="FFFFFF"/>
        <w:ind w:firstLine="708"/>
        <w:jc w:val="both"/>
        <w:rPr>
          <w:b/>
          <w:sz w:val="28"/>
          <w:szCs w:val="28"/>
          <w:lang w:val="uk-UA"/>
        </w:rPr>
      </w:pPr>
      <w:r w:rsidRPr="008B76FC">
        <w:rPr>
          <w:sz w:val="28"/>
          <w:szCs w:val="28"/>
          <w:shd w:val="clear" w:color="auto" w:fill="FFFFFF"/>
          <w:lang w:val="uk-UA"/>
        </w:rPr>
        <w:t>в</w:t>
      </w:r>
      <w:r w:rsidR="000E3F67" w:rsidRPr="008B76FC">
        <w:rPr>
          <w:sz w:val="28"/>
          <w:szCs w:val="28"/>
          <w:shd w:val="clear" w:color="auto" w:fill="FFFFFF"/>
          <w:lang w:val="uk-UA"/>
        </w:rPr>
        <w:t xml:space="preserve"> і</w:t>
      </w:r>
      <w:r w:rsidR="000E3F67" w:rsidRPr="008B76FC">
        <w:rPr>
          <w:bCs/>
          <w:iCs/>
          <w:sz w:val="28"/>
          <w:szCs w:val="28"/>
          <w:shd w:val="clear" w:color="auto" w:fill="FFFFFF"/>
          <w:lang w:val="uk-UA"/>
        </w:rPr>
        <w:t>нших галузях промисловості</w:t>
      </w:r>
      <w:r w:rsidR="000E3F67" w:rsidRPr="008B76FC">
        <w:rPr>
          <w:sz w:val="28"/>
          <w:szCs w:val="28"/>
          <w:shd w:val="clear" w:color="auto" w:fill="FFFFFF"/>
          <w:lang w:val="uk-UA"/>
        </w:rPr>
        <w:t xml:space="preserve"> — </w:t>
      </w:r>
      <w:r w:rsidR="000E3F67" w:rsidRPr="008B76FC">
        <w:rPr>
          <w:bCs/>
          <w:sz w:val="28"/>
          <w:szCs w:val="28"/>
          <w:shd w:val="clear" w:color="auto" w:fill="FFFFFF"/>
          <w:lang w:val="uk-UA"/>
        </w:rPr>
        <w:t>Українсько-Польське ТОВ “Віко-Україна”. Дане підприємство з іноземними інвестиціями спеціалізується на виробництві та продажу професійного торгового обладнання для магазинів будь-якого формату – від торгового павільйону до гіпермаркету. Асортимент ТОВ «Віко-Україна» становить більше 1500 найменувань виробів. Компанією освоєний весь виробничий цикл від розкрою вихідного металу до пакування готової продукції. Штатна кількість працюючих складає 100 осіб</w:t>
      </w:r>
      <w:r w:rsidRPr="008B76FC">
        <w:rPr>
          <w:bCs/>
          <w:sz w:val="28"/>
          <w:szCs w:val="28"/>
          <w:shd w:val="clear" w:color="auto" w:fill="FFFFFF"/>
          <w:lang w:val="uk-UA"/>
        </w:rPr>
        <w:t>.</w:t>
      </w:r>
    </w:p>
    <w:p w:rsidR="00384829" w:rsidRPr="008B76FC" w:rsidRDefault="000E3F67" w:rsidP="000E3F67">
      <w:pPr>
        <w:pStyle w:val="af"/>
        <w:spacing w:after="0"/>
        <w:ind w:left="0" w:firstLine="709"/>
        <w:jc w:val="both"/>
        <w:rPr>
          <w:sz w:val="28"/>
          <w:szCs w:val="28"/>
          <w:lang w:val="uk-UA"/>
        </w:rPr>
      </w:pPr>
      <w:r w:rsidRPr="008B76FC">
        <w:rPr>
          <w:sz w:val="28"/>
          <w:szCs w:val="28"/>
          <w:lang w:val="uk-UA"/>
        </w:rPr>
        <w:t>У зв’язку з нестабільною ситуацією в країні внаслідок проведення АТО підприємства втратили коопераційні зв’язки, що призвело до зниження обсягів виробництва та надання послуг.</w:t>
      </w:r>
    </w:p>
    <w:p w:rsidR="008B76FC" w:rsidRDefault="008B76FC" w:rsidP="008B76FC">
      <w:pPr>
        <w:ind w:firstLine="567"/>
        <w:jc w:val="center"/>
        <w:rPr>
          <w:b/>
          <w:i/>
          <w:sz w:val="28"/>
          <w:szCs w:val="28"/>
          <w:lang w:val="uk-UA"/>
        </w:rPr>
      </w:pPr>
    </w:p>
    <w:p w:rsidR="00350528" w:rsidRPr="00935279" w:rsidRDefault="00350528" w:rsidP="00350528">
      <w:pPr>
        <w:jc w:val="center"/>
        <w:rPr>
          <w:b/>
          <w:i/>
          <w:sz w:val="28"/>
          <w:szCs w:val="28"/>
          <w:lang w:val="uk-UA"/>
        </w:rPr>
      </w:pPr>
      <w:r w:rsidRPr="00935279">
        <w:rPr>
          <w:b/>
          <w:i/>
          <w:sz w:val="28"/>
          <w:szCs w:val="28"/>
          <w:lang w:val="uk-UA"/>
        </w:rPr>
        <w:t>Підприємництво</w:t>
      </w:r>
    </w:p>
    <w:p w:rsidR="00350528" w:rsidRPr="00935279" w:rsidRDefault="00350528" w:rsidP="00350528">
      <w:pPr>
        <w:ind w:firstLine="709"/>
        <w:jc w:val="both"/>
        <w:rPr>
          <w:sz w:val="28"/>
          <w:szCs w:val="28"/>
          <w:lang w:val="uk-UA"/>
        </w:rPr>
      </w:pPr>
      <w:r w:rsidRPr="00935279">
        <w:rPr>
          <w:sz w:val="28"/>
          <w:szCs w:val="28"/>
          <w:lang w:val="uk-UA"/>
        </w:rPr>
        <w:t>Райдержадміністрація забезпечує реалізацію державної політики розвитку підприємництва, що спрямована на створення сприятливих правових та організаційно-економічних умов для започаткування бізнесу, його ведення та розвитку, зростання надходжень до бюджетів усіх рівнів.</w:t>
      </w:r>
    </w:p>
    <w:p w:rsidR="00350528" w:rsidRPr="00935279" w:rsidRDefault="00350528" w:rsidP="00350528">
      <w:pPr>
        <w:ind w:firstLine="709"/>
        <w:jc w:val="both"/>
        <w:rPr>
          <w:sz w:val="28"/>
          <w:szCs w:val="28"/>
          <w:lang w:val="uk-UA"/>
        </w:rPr>
      </w:pPr>
      <w:r w:rsidRPr="00935279">
        <w:rPr>
          <w:sz w:val="28"/>
          <w:szCs w:val="28"/>
          <w:lang w:val="uk-UA"/>
        </w:rPr>
        <w:t>Станом на 01 січня 2018 року кількість суб’єктів малого і середнього підприємництва  (за даними Рубіжанської ОДПІ) становить 1613 одиниці, з них:</w:t>
      </w:r>
    </w:p>
    <w:p w:rsidR="00350528" w:rsidRPr="00935279" w:rsidRDefault="00350528" w:rsidP="00350528">
      <w:pPr>
        <w:ind w:firstLine="709"/>
        <w:jc w:val="both"/>
        <w:rPr>
          <w:sz w:val="28"/>
          <w:szCs w:val="28"/>
          <w:lang w:val="uk-UA"/>
        </w:rPr>
      </w:pPr>
      <w:r w:rsidRPr="00935279">
        <w:rPr>
          <w:sz w:val="28"/>
          <w:szCs w:val="28"/>
          <w:lang w:val="uk-UA"/>
        </w:rPr>
        <w:t xml:space="preserve">- малих підприємств - 420 одиниць, </w:t>
      </w:r>
    </w:p>
    <w:p w:rsidR="00350528" w:rsidRPr="00935279" w:rsidRDefault="00350528" w:rsidP="00350528">
      <w:pPr>
        <w:ind w:firstLine="709"/>
        <w:jc w:val="both"/>
        <w:rPr>
          <w:sz w:val="28"/>
          <w:szCs w:val="28"/>
          <w:lang w:val="uk-UA"/>
        </w:rPr>
      </w:pPr>
      <w:r w:rsidRPr="00935279">
        <w:rPr>
          <w:sz w:val="28"/>
          <w:szCs w:val="28"/>
          <w:lang w:val="uk-UA"/>
        </w:rPr>
        <w:t>- фізичних осіб-підприємців - 1193 одиниці.</w:t>
      </w:r>
    </w:p>
    <w:p w:rsidR="00350528" w:rsidRPr="00935279" w:rsidRDefault="00350528" w:rsidP="00350528">
      <w:pPr>
        <w:ind w:firstLine="709"/>
        <w:jc w:val="both"/>
        <w:rPr>
          <w:sz w:val="28"/>
          <w:szCs w:val="28"/>
          <w:lang w:val="uk-UA"/>
        </w:rPr>
      </w:pPr>
      <w:r w:rsidRPr="00935279">
        <w:rPr>
          <w:sz w:val="28"/>
          <w:szCs w:val="28"/>
          <w:lang w:val="uk-UA"/>
        </w:rPr>
        <w:t>Чисельність зайнятих у секторі малого і середнього підприємництва 3606 особи (включаючи фізичних осіб-підприємців), в тому числі:</w:t>
      </w:r>
    </w:p>
    <w:p w:rsidR="00350528" w:rsidRPr="00935279" w:rsidRDefault="00350528" w:rsidP="00350528">
      <w:pPr>
        <w:ind w:firstLine="709"/>
        <w:jc w:val="both"/>
        <w:rPr>
          <w:sz w:val="28"/>
          <w:szCs w:val="28"/>
          <w:lang w:val="uk-UA"/>
        </w:rPr>
      </w:pPr>
      <w:r w:rsidRPr="00935279">
        <w:rPr>
          <w:sz w:val="28"/>
          <w:szCs w:val="28"/>
          <w:lang w:val="uk-UA"/>
        </w:rPr>
        <w:t xml:space="preserve">- на малих підприємствах (включаючи мікропідприємства) - 2111 осіб, </w:t>
      </w:r>
    </w:p>
    <w:p w:rsidR="00350528" w:rsidRPr="00935279" w:rsidRDefault="00350528" w:rsidP="00350528">
      <w:pPr>
        <w:ind w:firstLine="709"/>
        <w:jc w:val="both"/>
        <w:rPr>
          <w:sz w:val="28"/>
          <w:szCs w:val="28"/>
          <w:lang w:val="uk-UA"/>
        </w:rPr>
      </w:pPr>
      <w:r w:rsidRPr="00935279">
        <w:rPr>
          <w:sz w:val="28"/>
          <w:szCs w:val="28"/>
          <w:lang w:val="uk-UA"/>
        </w:rPr>
        <w:t xml:space="preserve">- фізичних осіб-підприємців з найманими  працівниками - 1495 особи. </w:t>
      </w:r>
    </w:p>
    <w:p w:rsidR="00350528" w:rsidRPr="00935279" w:rsidRDefault="00350528" w:rsidP="00350528">
      <w:pPr>
        <w:ind w:firstLine="709"/>
        <w:jc w:val="both"/>
        <w:rPr>
          <w:sz w:val="28"/>
          <w:szCs w:val="28"/>
          <w:lang w:val="uk-UA"/>
        </w:rPr>
      </w:pPr>
      <w:r w:rsidRPr="00935279">
        <w:rPr>
          <w:sz w:val="28"/>
          <w:szCs w:val="28"/>
          <w:lang w:val="uk-UA"/>
        </w:rPr>
        <w:t>Кількість фізичних осіб-підприємців, що сплачують податки, із загального числа,  становить 1133 осіб, або 96 %.</w:t>
      </w:r>
    </w:p>
    <w:p w:rsidR="00350528" w:rsidRPr="00935279" w:rsidRDefault="00350528" w:rsidP="00350528">
      <w:pPr>
        <w:ind w:firstLine="709"/>
        <w:jc w:val="both"/>
        <w:rPr>
          <w:sz w:val="28"/>
          <w:szCs w:val="28"/>
          <w:lang w:val="uk-UA"/>
        </w:rPr>
      </w:pPr>
      <w:r w:rsidRPr="00935279">
        <w:rPr>
          <w:sz w:val="28"/>
          <w:szCs w:val="28"/>
          <w:lang w:val="uk-UA"/>
        </w:rPr>
        <w:t>Кількість малих підприємств у порівнянні з 2016 роком виросла на 25 %.</w:t>
      </w:r>
    </w:p>
    <w:p w:rsidR="00350528" w:rsidRPr="00935279" w:rsidRDefault="00350528" w:rsidP="00350528">
      <w:pPr>
        <w:ind w:firstLine="709"/>
        <w:jc w:val="both"/>
        <w:rPr>
          <w:sz w:val="28"/>
          <w:szCs w:val="28"/>
          <w:lang w:val="uk-UA"/>
        </w:rPr>
      </w:pPr>
      <w:r w:rsidRPr="00935279">
        <w:rPr>
          <w:sz w:val="28"/>
          <w:szCs w:val="28"/>
          <w:lang w:val="uk-UA"/>
        </w:rPr>
        <w:t xml:space="preserve">У 2017 році створено 212 нових робочих місць за рахунок малого та середнього підприємництва. </w:t>
      </w:r>
    </w:p>
    <w:p w:rsidR="00350528" w:rsidRPr="00935279" w:rsidRDefault="00350528" w:rsidP="00350528">
      <w:pPr>
        <w:ind w:firstLine="709"/>
        <w:jc w:val="both"/>
        <w:rPr>
          <w:sz w:val="28"/>
          <w:szCs w:val="28"/>
          <w:lang w:val="uk-UA"/>
        </w:rPr>
      </w:pPr>
      <w:r w:rsidRPr="00935279">
        <w:rPr>
          <w:sz w:val="28"/>
          <w:szCs w:val="28"/>
          <w:lang w:val="uk-UA"/>
        </w:rPr>
        <w:t xml:space="preserve">Найбільш активно підприємці розпочинають свою діяльність у галузях роздрібної торгівлі, транспортних послуг, будівництва, сільського господарства. Найбільш привабливою для малого і середнього бізнесу залишається сфера торгівлі, де швидше і без значних витрат можна отримати прибуток. </w:t>
      </w:r>
    </w:p>
    <w:p w:rsidR="00350528" w:rsidRPr="00935279" w:rsidRDefault="00350528" w:rsidP="00350528">
      <w:pPr>
        <w:ind w:firstLine="709"/>
        <w:jc w:val="both"/>
        <w:rPr>
          <w:sz w:val="28"/>
          <w:szCs w:val="28"/>
          <w:lang w:val="uk-UA"/>
        </w:rPr>
      </w:pPr>
      <w:r w:rsidRPr="00935279">
        <w:rPr>
          <w:sz w:val="28"/>
          <w:szCs w:val="28"/>
          <w:lang w:val="uk-UA"/>
        </w:rPr>
        <w:t xml:space="preserve">Протягом 2017 року провадження державної регуляторної політики в районі здійснювалось у межах реалізації норм та процедур регуляторного законодавства. Усі впроваджувані заходи були спрямовані на недопущення прийняття економічно недоцільних та неефективних регуляторних актів, зменшення втручання у діяльність суб’єктів господарювання, забезпечення дотримання процедур підготовки регуляторних актів, у тому числі підготовки своєчасного та обґрунтованого аналізу результатів їх регуляторного впливу. </w:t>
      </w:r>
    </w:p>
    <w:p w:rsidR="00350528" w:rsidRPr="00935279" w:rsidRDefault="00350528" w:rsidP="00350528">
      <w:pPr>
        <w:ind w:firstLine="709"/>
        <w:jc w:val="both"/>
        <w:rPr>
          <w:sz w:val="28"/>
          <w:szCs w:val="28"/>
          <w:lang w:val="uk-UA"/>
        </w:rPr>
      </w:pPr>
      <w:r w:rsidRPr="00935279">
        <w:rPr>
          <w:sz w:val="28"/>
          <w:szCs w:val="28"/>
          <w:lang w:val="uk-UA"/>
        </w:rPr>
        <w:lastRenderedPageBreak/>
        <w:t>Реалізація регуляторної політики в сфері підприємництва здійснюється з дотриманням вимог чинного законодавства. Протягом звітного року було прийнято 45 рішень регуляторних актів, проведено понад 100 базових, повторних та періодичних відстеження результативності.</w:t>
      </w:r>
    </w:p>
    <w:p w:rsidR="00350528" w:rsidRPr="00935279" w:rsidRDefault="00350528" w:rsidP="00350528">
      <w:pPr>
        <w:ind w:firstLine="709"/>
        <w:jc w:val="both"/>
        <w:rPr>
          <w:sz w:val="28"/>
          <w:szCs w:val="28"/>
          <w:lang w:val="uk-UA"/>
        </w:rPr>
      </w:pPr>
      <w:r w:rsidRPr="00935279">
        <w:rPr>
          <w:sz w:val="28"/>
          <w:szCs w:val="28"/>
          <w:lang w:val="uk-UA"/>
        </w:rPr>
        <w:t xml:space="preserve">Ведеться робота з підприємцями району щодо залучення до участі у програмах обміну міжнародним досвідом. Велика увага приділяється грантовим програмам що діють на території Луганської області. Управлінням економічного розвитку райдержадміністрації ведеться робота  щодо залучення суб’єктів підприємництва та осіб, які потребують роботи, до участі в проекті Програми розвитку ООН в Україні «Швидке реагування на соціальні та економічні проблеми внутрішньо переміщених осіб в Україні» та «Економічне та соціальне відновлення Донбасу». </w:t>
      </w:r>
    </w:p>
    <w:p w:rsidR="00350528" w:rsidRPr="00935279" w:rsidRDefault="00350528" w:rsidP="00350528">
      <w:pPr>
        <w:ind w:firstLine="709"/>
        <w:jc w:val="both"/>
        <w:rPr>
          <w:sz w:val="28"/>
          <w:szCs w:val="28"/>
          <w:lang w:val="uk-UA"/>
        </w:rPr>
      </w:pPr>
      <w:r w:rsidRPr="00935279">
        <w:rPr>
          <w:sz w:val="28"/>
          <w:szCs w:val="28"/>
          <w:lang w:val="uk-UA"/>
        </w:rPr>
        <w:t xml:space="preserve">Окрема увага приділяється розвитку молодіжного підприємництва. Так ініціативною групою від громадських організацій «Наша громада» та «Кремінська бізнес-асоціація» у 2017 році розпочато реалізацію проекту «Школа молодого підприємця», який передбачає сприяння  занятості молоді Кремінського району. </w:t>
      </w:r>
    </w:p>
    <w:p w:rsidR="00350528" w:rsidRPr="00935279" w:rsidRDefault="00350528" w:rsidP="00350528">
      <w:pPr>
        <w:ind w:firstLine="709"/>
        <w:jc w:val="both"/>
        <w:rPr>
          <w:rStyle w:val="af1"/>
          <w:i w:val="0"/>
          <w:sz w:val="28"/>
          <w:szCs w:val="28"/>
          <w:lang w:val="uk-UA"/>
        </w:rPr>
      </w:pPr>
      <w:r w:rsidRPr="00935279">
        <w:rPr>
          <w:rStyle w:val="af1"/>
          <w:i w:val="0"/>
          <w:sz w:val="28"/>
          <w:szCs w:val="28"/>
          <w:lang w:val="uk-UA"/>
        </w:rPr>
        <w:t xml:space="preserve">Інфраструктуру розвитку та підтримки підприємництва району складають:  </w:t>
      </w:r>
    </w:p>
    <w:p w:rsidR="00350528" w:rsidRPr="00935279" w:rsidRDefault="00350528" w:rsidP="00350528">
      <w:pPr>
        <w:ind w:firstLine="709"/>
        <w:jc w:val="both"/>
        <w:rPr>
          <w:rStyle w:val="af1"/>
          <w:i w:val="0"/>
          <w:sz w:val="28"/>
          <w:szCs w:val="28"/>
          <w:lang w:val="uk-UA"/>
        </w:rPr>
      </w:pPr>
      <w:r w:rsidRPr="00935279">
        <w:rPr>
          <w:rStyle w:val="af1"/>
          <w:i w:val="0"/>
          <w:sz w:val="28"/>
          <w:szCs w:val="28"/>
          <w:lang w:val="uk-UA"/>
        </w:rPr>
        <w:t>Центри надання адміністративних послуг Кремінської райдержадміністрації та Кремінської міської ради, бізнес-центр, 5 кредитних спілок, 2 банківські установи, страхова компанія, 3 громадських об’єднання підприємців.</w:t>
      </w:r>
    </w:p>
    <w:p w:rsidR="00350528" w:rsidRPr="00935279" w:rsidRDefault="00350528" w:rsidP="00350528">
      <w:pPr>
        <w:ind w:firstLine="709"/>
        <w:jc w:val="both"/>
        <w:rPr>
          <w:rStyle w:val="af1"/>
          <w:i w:val="0"/>
          <w:iCs w:val="0"/>
          <w:sz w:val="28"/>
          <w:szCs w:val="28"/>
          <w:lang w:val="uk-UA"/>
        </w:rPr>
      </w:pPr>
      <w:r w:rsidRPr="008E75CE">
        <w:rPr>
          <w:rStyle w:val="af1"/>
          <w:i w:val="0"/>
          <w:sz w:val="28"/>
          <w:szCs w:val="28"/>
          <w:lang w:val="uk-UA"/>
        </w:rPr>
        <w:t>Центром надання адміністративних послуг</w:t>
      </w:r>
      <w:r w:rsidRPr="00935279">
        <w:rPr>
          <w:rStyle w:val="af1"/>
          <w:i w:val="0"/>
          <w:sz w:val="28"/>
          <w:szCs w:val="28"/>
          <w:lang w:val="uk-UA"/>
        </w:rPr>
        <w:t xml:space="preserve"> райдержадміністрації надається 93 адміністративні послуги (державна реєстрація юридичних осіб та фізичних осіб – підприємців; державна реєстрація речових прав на нерухоме майно та їх обтяжень; адміністративні послуги: служби у справах дітей Кремінської райдержадміністрації; відділу містобудування та архітектури Кремінської  райдержадміністрації; відділу освіти Кремінської райдержадміністрації; відділу Держгеокадастру у Кремінському районі Луганської області, Кремінського міськрайонного відділу ГУ ДСНС в Луганській області; державного підприємства «Кремінське лісомисливське господарство»; Головного територіального управління юстиції у Луганської області), а також 16 адміністративних послуг відділу Держгеокадастру у Кремінському районі Луганської області.</w:t>
      </w:r>
    </w:p>
    <w:p w:rsidR="00350528" w:rsidRPr="00B20490" w:rsidRDefault="00350528" w:rsidP="00350528">
      <w:pPr>
        <w:ind w:firstLine="709"/>
        <w:jc w:val="both"/>
        <w:rPr>
          <w:rStyle w:val="af1"/>
          <w:i w:val="0"/>
          <w:sz w:val="28"/>
          <w:szCs w:val="28"/>
          <w:lang w:val="uk-UA"/>
        </w:rPr>
      </w:pPr>
      <w:r w:rsidRPr="00935279">
        <w:rPr>
          <w:rStyle w:val="af1"/>
          <w:i w:val="0"/>
          <w:sz w:val="28"/>
          <w:szCs w:val="28"/>
          <w:lang w:val="uk-UA"/>
        </w:rPr>
        <w:t>Протягом 2017 р. до адміністратора ЦНАПу за консультацією звернулася 6671 особа, зареєстровано аналогічну кількість звернень, надано 897 адміністративних послуг. До державного реєстратора юридичних осіб та фізичних осіб підприємців звернулося 516 осіб, до державного реєстратора речових прав на нерухоме майно та їх обтяжень звернулось 1198 осіб (надано 10 відмов у реєстрації).</w:t>
      </w:r>
    </w:p>
    <w:p w:rsidR="00350528" w:rsidRPr="00B20490" w:rsidRDefault="00350528" w:rsidP="00350528">
      <w:pPr>
        <w:ind w:firstLine="709"/>
        <w:jc w:val="both"/>
        <w:rPr>
          <w:rStyle w:val="af1"/>
          <w:i w:val="0"/>
          <w:sz w:val="28"/>
          <w:szCs w:val="28"/>
          <w:lang w:val="uk-UA"/>
        </w:rPr>
      </w:pPr>
    </w:p>
    <w:p w:rsidR="00350528" w:rsidRPr="00545E23" w:rsidRDefault="00350528" w:rsidP="00350528">
      <w:pPr>
        <w:jc w:val="center"/>
        <w:rPr>
          <w:i/>
          <w:sz w:val="28"/>
          <w:szCs w:val="28"/>
          <w:lang w:val="uk-UA"/>
        </w:rPr>
      </w:pPr>
      <w:r w:rsidRPr="00545E23">
        <w:rPr>
          <w:b/>
          <w:i/>
          <w:sz w:val="28"/>
          <w:szCs w:val="28"/>
          <w:lang w:val="uk-UA"/>
        </w:rPr>
        <w:t>Ст</w:t>
      </w:r>
      <w:r>
        <w:rPr>
          <w:b/>
          <w:i/>
          <w:sz w:val="28"/>
          <w:szCs w:val="28"/>
          <w:lang w:val="uk-UA"/>
        </w:rPr>
        <w:t>ан розвитку споживчого ринку</w:t>
      </w:r>
    </w:p>
    <w:p w:rsidR="00350528" w:rsidRPr="00B20490" w:rsidRDefault="00350528" w:rsidP="00350528">
      <w:pPr>
        <w:ind w:firstLine="708"/>
        <w:jc w:val="both"/>
        <w:rPr>
          <w:sz w:val="28"/>
          <w:szCs w:val="28"/>
          <w:lang w:val="uk-UA"/>
        </w:rPr>
      </w:pPr>
      <w:r w:rsidRPr="00B20490">
        <w:rPr>
          <w:sz w:val="28"/>
          <w:szCs w:val="28"/>
          <w:lang w:val="uk-UA"/>
        </w:rPr>
        <w:t xml:space="preserve">Протягом 2017 року на споживчому ринку району спостерігаються  позитивні  зміни  в розвитку матеріально-технічної бази торгівлі: створюються роздрібні торговельні об’єкти з покращеним обслуговуванням населення, здійснюється капітальний ремонт діючих об’єктів торгівлі, поширюється система оплати із застосуванням платіжних карток (з використанням POS-терміналів) тощо. </w:t>
      </w:r>
      <w:r w:rsidRPr="00B20490">
        <w:rPr>
          <w:sz w:val="28"/>
          <w:szCs w:val="28"/>
          <w:lang w:val="uk-UA"/>
        </w:rPr>
        <w:lastRenderedPageBreak/>
        <w:t>В цілому у минулому році на споживчому ринку товарів було забезпечено баланс попиту та пропозиції.</w:t>
      </w:r>
    </w:p>
    <w:p w:rsidR="00350528" w:rsidRPr="00B20490" w:rsidRDefault="00350528" w:rsidP="00350528">
      <w:pPr>
        <w:ind w:firstLine="709"/>
        <w:jc w:val="both"/>
        <w:rPr>
          <w:sz w:val="28"/>
          <w:szCs w:val="28"/>
          <w:lang w:val="uk-UA"/>
        </w:rPr>
      </w:pPr>
      <w:r w:rsidRPr="00B20490">
        <w:rPr>
          <w:sz w:val="28"/>
          <w:szCs w:val="28"/>
          <w:lang w:val="uk-UA"/>
        </w:rPr>
        <w:t>За рахунок приватного капіталу суб’єктами господарювання відкрито 6 об’єктів торгівлі, але наряду з цим 7 об’єктів припили свою діяльність, в т.ч. напівстаціонарні об’єкти (кіоски). При цьому кількість стаціонарних об’єктів торгівлі збільшилась на 2 одиниці.</w:t>
      </w:r>
    </w:p>
    <w:p w:rsidR="00350528" w:rsidRPr="00B20490" w:rsidRDefault="00350528" w:rsidP="00350528">
      <w:pPr>
        <w:ind w:firstLine="708"/>
        <w:jc w:val="both"/>
        <w:rPr>
          <w:sz w:val="28"/>
          <w:szCs w:val="28"/>
          <w:lang w:val="uk-UA"/>
        </w:rPr>
      </w:pPr>
      <w:r w:rsidRPr="00B20490">
        <w:rPr>
          <w:sz w:val="28"/>
          <w:szCs w:val="28"/>
          <w:lang w:val="uk-UA"/>
        </w:rPr>
        <w:t xml:space="preserve">Станом на 01 січня 2018 року торгову діяльність в районі здійснюють 382 об’єкти роздрібної торгівлі, в т.ч. 240 стаціонарних об’єктів (з них в сільській місцевості – 97) та 103 напівстаціонарних об’єкти торгівлі (з них 92 об’єкти дрібно-роздрібної мережі та 11 автозаправочних станцій). </w:t>
      </w:r>
    </w:p>
    <w:p w:rsidR="00350528" w:rsidRPr="00B20490" w:rsidRDefault="00350528" w:rsidP="00350528">
      <w:pPr>
        <w:ind w:firstLine="708"/>
        <w:jc w:val="both"/>
        <w:rPr>
          <w:sz w:val="28"/>
          <w:szCs w:val="28"/>
          <w:lang w:val="uk-UA"/>
        </w:rPr>
      </w:pPr>
      <w:r w:rsidRPr="00B20490">
        <w:rPr>
          <w:sz w:val="28"/>
          <w:szCs w:val="28"/>
          <w:lang w:val="uk-UA"/>
        </w:rPr>
        <w:t>Із загальної кількості магазинів - 142 продовольчі та 98 непродовольчих.</w:t>
      </w:r>
    </w:p>
    <w:p w:rsidR="00350528" w:rsidRPr="00B20490" w:rsidRDefault="00350528" w:rsidP="00350528">
      <w:pPr>
        <w:ind w:firstLine="708"/>
        <w:jc w:val="both"/>
        <w:rPr>
          <w:sz w:val="28"/>
          <w:szCs w:val="28"/>
          <w:lang w:val="uk-UA"/>
        </w:rPr>
      </w:pPr>
      <w:r w:rsidRPr="00B20490">
        <w:rPr>
          <w:sz w:val="28"/>
          <w:szCs w:val="28"/>
          <w:lang w:val="uk-UA"/>
        </w:rPr>
        <w:t xml:space="preserve">Протягом 2017 року на території Кремінського району відкрито: </w:t>
      </w:r>
      <w:r w:rsidRPr="00545E23">
        <w:rPr>
          <w:sz w:val="28"/>
          <w:szCs w:val="28"/>
          <w:lang w:val="uk-UA"/>
        </w:rPr>
        <w:t>6 торговельних об’єктів</w:t>
      </w:r>
      <w:r>
        <w:rPr>
          <w:sz w:val="28"/>
          <w:szCs w:val="28"/>
          <w:lang w:val="uk-UA"/>
        </w:rPr>
        <w:t xml:space="preserve"> (магазини, кіоски)</w:t>
      </w:r>
      <w:r w:rsidRPr="00B20490">
        <w:rPr>
          <w:sz w:val="28"/>
          <w:szCs w:val="28"/>
          <w:lang w:val="uk-UA"/>
        </w:rPr>
        <w:t>, 2 об’єкти ресторанного господарства та 4 об’єкти побутового обслуговування. Розпочав роботу цех з виготовлення хлібобулочних та кулінарних виробів. За рахунок фінансової допомоги Програми ПРООН відкрився фітнес – центр «SPORTFAMILY».</w:t>
      </w:r>
    </w:p>
    <w:p w:rsidR="00350528" w:rsidRPr="00B20490" w:rsidRDefault="00350528" w:rsidP="00350528">
      <w:pPr>
        <w:ind w:firstLine="708"/>
        <w:jc w:val="both"/>
        <w:rPr>
          <w:sz w:val="28"/>
          <w:szCs w:val="28"/>
          <w:lang w:val="uk-UA"/>
        </w:rPr>
      </w:pPr>
      <w:r w:rsidRPr="00B20490">
        <w:rPr>
          <w:sz w:val="28"/>
          <w:szCs w:val="28"/>
          <w:lang w:val="uk-UA"/>
        </w:rPr>
        <w:t>На території району функціонують 2 офіційно зареєстровані ринки змішаної спеціалізації. ДП «Кремінський ринок» на 247 торгових місць та ринок ДП</w:t>
      </w:r>
      <w:r>
        <w:rPr>
          <w:sz w:val="28"/>
          <w:szCs w:val="28"/>
          <w:lang w:val="uk-UA"/>
        </w:rPr>
        <w:t> </w:t>
      </w:r>
      <w:r w:rsidRPr="00B20490">
        <w:rPr>
          <w:sz w:val="28"/>
          <w:szCs w:val="28"/>
          <w:lang w:val="uk-UA"/>
        </w:rPr>
        <w:t xml:space="preserve">«Кремінське </w:t>
      </w:r>
      <w:r w:rsidRPr="00545E23">
        <w:rPr>
          <w:sz w:val="28"/>
          <w:szCs w:val="28"/>
          <w:lang w:val="uk-UA"/>
        </w:rPr>
        <w:t>ком</w:t>
      </w:r>
      <w:r w:rsidRPr="00B20490">
        <w:rPr>
          <w:sz w:val="28"/>
          <w:szCs w:val="28"/>
          <w:lang w:val="uk-UA"/>
        </w:rPr>
        <w:t xml:space="preserve">господарство» КП «Кремінна-комунсервіс» «Вечірній ринок» на 205 торгових місць. </w:t>
      </w:r>
    </w:p>
    <w:p w:rsidR="00350528" w:rsidRPr="00B20490" w:rsidRDefault="00350528" w:rsidP="00350528">
      <w:pPr>
        <w:ind w:firstLine="708"/>
        <w:jc w:val="both"/>
        <w:rPr>
          <w:sz w:val="28"/>
          <w:szCs w:val="28"/>
          <w:lang w:val="uk-UA"/>
        </w:rPr>
      </w:pPr>
      <w:r w:rsidRPr="00B20490">
        <w:rPr>
          <w:sz w:val="28"/>
          <w:szCs w:val="28"/>
          <w:lang w:val="uk-UA"/>
        </w:rPr>
        <w:t xml:space="preserve">На прилеглих до ринку територіях працюють об’єкти побутового обслуговування населення та об’єкти ресторанного господарства. </w:t>
      </w:r>
    </w:p>
    <w:p w:rsidR="00350528" w:rsidRPr="00B20490" w:rsidRDefault="00350528" w:rsidP="00350528">
      <w:pPr>
        <w:ind w:firstLine="708"/>
        <w:jc w:val="both"/>
        <w:rPr>
          <w:sz w:val="28"/>
          <w:szCs w:val="28"/>
          <w:lang w:val="uk-UA"/>
        </w:rPr>
      </w:pPr>
      <w:r w:rsidRPr="00B20490">
        <w:rPr>
          <w:sz w:val="28"/>
          <w:szCs w:val="28"/>
          <w:lang w:val="uk-UA"/>
        </w:rPr>
        <w:t xml:space="preserve">Мережа підприємств ресторанного господарства району складає </w:t>
      </w:r>
      <w:r w:rsidRPr="00545E23">
        <w:rPr>
          <w:sz w:val="28"/>
          <w:szCs w:val="28"/>
          <w:lang w:val="uk-UA"/>
        </w:rPr>
        <w:t>66</w:t>
      </w:r>
      <w:r w:rsidRPr="00B20490">
        <w:rPr>
          <w:sz w:val="28"/>
          <w:szCs w:val="28"/>
          <w:lang w:val="uk-UA"/>
        </w:rPr>
        <w:t xml:space="preserve"> одиниць на 2250 посадкових місця. За спеціалізацією розрізняють їдальні – 11 од., бари – 18 од., кафе, закусочні, буфети тощо - 34 од. В тому числі  мережу закритих закладів ресторанного господарства (при учбових закладах та підприємствах (організаціях)) складають 11 одиниць на 645 посадкових місць. У  школах району організовано харчування  учнів (працюють шкільні їдальні або буфети). </w:t>
      </w:r>
    </w:p>
    <w:p w:rsidR="00350528" w:rsidRPr="00B20490" w:rsidRDefault="00350528" w:rsidP="00350528">
      <w:pPr>
        <w:ind w:firstLine="708"/>
        <w:jc w:val="both"/>
        <w:rPr>
          <w:sz w:val="28"/>
          <w:szCs w:val="28"/>
          <w:lang w:val="uk-UA"/>
        </w:rPr>
      </w:pPr>
      <w:r w:rsidRPr="00B20490">
        <w:rPr>
          <w:sz w:val="28"/>
          <w:szCs w:val="28"/>
          <w:lang w:val="uk-UA"/>
        </w:rPr>
        <w:t xml:space="preserve">Місцеве виробництво хліба та хлібобулочних виробів забезпечує близько 50 % фактичної потреби споживання населення району, інша частина потреби забезпечується за рахунок ввезення даного виду продукції з інших регіонів (Луганської та частково Донецької областей). В разі потреби місцеве виробництво збільшується, що дає можливість забезпечувати загальну потребу району. Питома вага інших продуктів місцевого виробництва у порівнянні  з фактичною потребою району становить  до 50 %, але за рахунок ввезення даного товару з інших  регіонів як Луганської так і інших областей, потреба в цих  продуктах задовольняється у повному обсязі. Окрема увага райдержадміністрацією приділяється забезпеченню населення овочевою продукцією, для чого запрошуються фермерські господарства з інших регіонів (Волинська, Рівненська область) для реалізації продукції за цінами виробника. Торговельна  мережа району  забезпечена в повному обсязі основними видами продовольчих товарів. </w:t>
      </w:r>
    </w:p>
    <w:p w:rsidR="00350528" w:rsidRPr="00B20490" w:rsidRDefault="00350528" w:rsidP="00350528">
      <w:pPr>
        <w:ind w:firstLine="709"/>
        <w:jc w:val="both"/>
        <w:rPr>
          <w:sz w:val="28"/>
          <w:szCs w:val="28"/>
          <w:lang w:val="uk-UA"/>
        </w:rPr>
      </w:pPr>
      <w:r w:rsidRPr="00B20490">
        <w:rPr>
          <w:sz w:val="28"/>
          <w:szCs w:val="28"/>
          <w:lang w:val="uk-UA"/>
        </w:rPr>
        <w:t>Мережа об’єктів сфери побутових послуг складається з 145 одиниць.</w:t>
      </w:r>
    </w:p>
    <w:p w:rsidR="00350528" w:rsidRPr="00B20490" w:rsidRDefault="00350528" w:rsidP="00350528">
      <w:pPr>
        <w:ind w:firstLine="709"/>
        <w:jc w:val="both"/>
        <w:rPr>
          <w:sz w:val="28"/>
          <w:szCs w:val="28"/>
          <w:lang w:val="uk-UA"/>
        </w:rPr>
      </w:pPr>
      <w:r w:rsidRPr="00B20490">
        <w:rPr>
          <w:sz w:val="28"/>
          <w:szCs w:val="28"/>
          <w:lang w:val="uk-UA"/>
        </w:rPr>
        <w:t xml:space="preserve">За галузевим класифікатором послуг в сфері побутового обслуговування населення значну частину складають об’єкти з надання послуг перукарень – 16 од.,  ремонт взуття та швейних виробів – 15 од., послуги з ремонту житла та </w:t>
      </w:r>
      <w:r w:rsidRPr="00B20490">
        <w:rPr>
          <w:sz w:val="28"/>
          <w:szCs w:val="28"/>
          <w:lang w:val="uk-UA"/>
        </w:rPr>
        <w:lastRenderedPageBreak/>
        <w:t xml:space="preserve">виготовлення столярних і теслярських виробів надають 16 підприємців, перевезення вантажів для населення здійснюють 32 суб’єкти господарювання, технічне обслуговування та ремонт транспортних засобів відбувається на 10 СТО. </w:t>
      </w:r>
    </w:p>
    <w:p w:rsidR="00350528" w:rsidRPr="00B20490" w:rsidRDefault="00350528" w:rsidP="00350528">
      <w:pPr>
        <w:ind w:firstLine="709"/>
        <w:jc w:val="both"/>
        <w:rPr>
          <w:sz w:val="28"/>
          <w:szCs w:val="28"/>
          <w:lang w:val="uk-UA"/>
        </w:rPr>
      </w:pPr>
      <w:r w:rsidRPr="00B20490">
        <w:rPr>
          <w:sz w:val="28"/>
          <w:szCs w:val="28"/>
          <w:lang w:val="uk-UA"/>
        </w:rPr>
        <w:t>Обсяг реалізованих послуг (у ринкових цінах) по Кремінському району за 9 місяців 2017 року склав 76 млн. 750 тис. грн., що 3 %  більше  ніж за аналогічний період 2016 року. Частка послуг, реалізованих населенню за останній звітний період склала 10,4 %.</w:t>
      </w:r>
    </w:p>
    <w:p w:rsidR="00350528" w:rsidRPr="00B20490" w:rsidRDefault="00350528" w:rsidP="00350528">
      <w:pPr>
        <w:ind w:firstLine="709"/>
        <w:jc w:val="both"/>
        <w:rPr>
          <w:sz w:val="28"/>
          <w:szCs w:val="28"/>
          <w:lang w:val="uk-UA"/>
        </w:rPr>
      </w:pPr>
      <w:r w:rsidRPr="00B20490">
        <w:rPr>
          <w:sz w:val="28"/>
          <w:szCs w:val="28"/>
          <w:lang w:val="uk-UA"/>
        </w:rPr>
        <w:t xml:space="preserve">З метою стабілізації цінової ситуації на споживчому ринку району </w:t>
      </w:r>
      <w:r>
        <w:rPr>
          <w:sz w:val="28"/>
          <w:szCs w:val="28"/>
          <w:lang w:val="uk-UA"/>
        </w:rPr>
        <w:t xml:space="preserve">один із </w:t>
      </w:r>
      <w:r w:rsidRPr="00545E23">
        <w:rPr>
          <w:sz w:val="28"/>
          <w:szCs w:val="28"/>
          <w:lang w:val="uk-UA"/>
        </w:rPr>
        <w:t>торговельних об’єктів</w:t>
      </w:r>
      <w:r w:rsidRPr="00B20490">
        <w:rPr>
          <w:sz w:val="28"/>
          <w:szCs w:val="28"/>
          <w:lang w:val="uk-UA"/>
        </w:rPr>
        <w:t xml:space="preserve"> на ДП «Кремінський ринок» проводить роботу щодо закупівлі овочевої продукції у сільгоспвиробників, надлишків сільськогосподарської продукції у населення та здійснює реалізацію даної продукції  з мінімальною торговельною надбавкою. Також проводиться виїзна торгівля сільгосппродукцією місцевими сільгоспвиробниками та ярмарки «Вихідного дня» за цінами товаровиробників. Окремо проводяться ярмаркові заходи з нагоди свят, у 2017 році в районі проведено 7 таких ярмарок.</w:t>
      </w:r>
    </w:p>
    <w:p w:rsidR="00350528" w:rsidRPr="00B20490" w:rsidRDefault="00350528" w:rsidP="00350528">
      <w:pPr>
        <w:ind w:firstLine="709"/>
        <w:jc w:val="both"/>
        <w:rPr>
          <w:sz w:val="28"/>
          <w:szCs w:val="28"/>
          <w:lang w:val="uk-UA"/>
        </w:rPr>
      </w:pPr>
      <w:r w:rsidRPr="00B20490">
        <w:rPr>
          <w:sz w:val="28"/>
          <w:szCs w:val="28"/>
          <w:lang w:val="uk-UA"/>
        </w:rPr>
        <w:t>У 2017 році за рахунок проведення ярмарків в районі реалізовано 350 тон сільськогосподарської продукції на суму більше 1 млн. гривень.</w:t>
      </w:r>
    </w:p>
    <w:p w:rsidR="00350528" w:rsidRPr="00B20490" w:rsidRDefault="00350528" w:rsidP="00350528">
      <w:pPr>
        <w:ind w:firstLine="709"/>
        <w:jc w:val="both"/>
        <w:rPr>
          <w:sz w:val="28"/>
          <w:szCs w:val="28"/>
          <w:lang w:val="uk-UA" w:eastAsia="uk-UA"/>
        </w:rPr>
      </w:pPr>
      <w:r w:rsidRPr="00B20490">
        <w:rPr>
          <w:sz w:val="28"/>
          <w:szCs w:val="28"/>
          <w:lang w:val="uk-UA"/>
        </w:rPr>
        <w:t xml:space="preserve">Представники району постійно беруть участь в обласних ярмаркових та виставкових заходах, на яких </w:t>
      </w:r>
      <w:r w:rsidRPr="00B20490">
        <w:rPr>
          <w:sz w:val="28"/>
          <w:szCs w:val="28"/>
          <w:lang w:val="uk-UA" w:eastAsia="uk-UA"/>
        </w:rPr>
        <w:t>представляються  споживчі товари промисловості та сільського господарства.</w:t>
      </w:r>
    </w:p>
    <w:p w:rsidR="00350528" w:rsidRPr="00B20490" w:rsidRDefault="00350528" w:rsidP="00350528">
      <w:pPr>
        <w:ind w:firstLine="709"/>
        <w:jc w:val="both"/>
        <w:rPr>
          <w:sz w:val="28"/>
          <w:szCs w:val="28"/>
          <w:lang w:val="uk-UA" w:eastAsia="uk-UA"/>
        </w:rPr>
      </w:pPr>
      <w:r w:rsidRPr="00B20490">
        <w:rPr>
          <w:sz w:val="28"/>
          <w:szCs w:val="28"/>
          <w:lang w:val="uk-UA" w:eastAsia="uk-UA"/>
        </w:rPr>
        <w:t xml:space="preserve">Такі виставкові заходи  надали можливість: </w:t>
      </w:r>
    </w:p>
    <w:p w:rsidR="00350528" w:rsidRPr="00B20490" w:rsidRDefault="00350528" w:rsidP="00350528">
      <w:pPr>
        <w:ind w:firstLine="709"/>
        <w:jc w:val="both"/>
        <w:rPr>
          <w:sz w:val="28"/>
          <w:szCs w:val="28"/>
          <w:lang w:val="uk-UA" w:eastAsia="uk-UA"/>
        </w:rPr>
      </w:pPr>
      <w:r w:rsidRPr="00B20490">
        <w:rPr>
          <w:sz w:val="28"/>
          <w:szCs w:val="28"/>
          <w:lang w:val="uk-UA" w:eastAsia="uk-UA"/>
        </w:rPr>
        <w:t xml:space="preserve">- презентувати підприємства, їх продукцію і послуги; </w:t>
      </w:r>
    </w:p>
    <w:p w:rsidR="00350528" w:rsidRPr="00B20490" w:rsidRDefault="00350528" w:rsidP="00350528">
      <w:pPr>
        <w:ind w:firstLine="709"/>
        <w:jc w:val="both"/>
        <w:rPr>
          <w:sz w:val="28"/>
          <w:szCs w:val="28"/>
          <w:lang w:val="uk-UA" w:eastAsia="uk-UA"/>
        </w:rPr>
      </w:pPr>
      <w:r w:rsidRPr="00B20490">
        <w:rPr>
          <w:sz w:val="28"/>
          <w:szCs w:val="28"/>
          <w:lang w:val="uk-UA" w:eastAsia="uk-UA"/>
        </w:rPr>
        <w:t xml:space="preserve">- вивчити ринок і тенденції його розвитку; </w:t>
      </w:r>
    </w:p>
    <w:p w:rsidR="00350528" w:rsidRPr="00B20490" w:rsidRDefault="00350528" w:rsidP="00350528">
      <w:pPr>
        <w:ind w:firstLine="709"/>
        <w:jc w:val="both"/>
        <w:rPr>
          <w:sz w:val="28"/>
          <w:szCs w:val="28"/>
          <w:lang w:val="uk-UA" w:eastAsia="uk-UA"/>
        </w:rPr>
      </w:pPr>
      <w:r w:rsidRPr="00B20490">
        <w:rPr>
          <w:sz w:val="28"/>
          <w:szCs w:val="28"/>
          <w:lang w:val="uk-UA" w:eastAsia="uk-UA"/>
        </w:rPr>
        <w:t xml:space="preserve">- налагодити нові контакти та знайти ділового партнера; </w:t>
      </w:r>
    </w:p>
    <w:p w:rsidR="00350528" w:rsidRPr="00B20490" w:rsidRDefault="00350528" w:rsidP="00350528">
      <w:pPr>
        <w:ind w:firstLine="709"/>
        <w:jc w:val="both"/>
        <w:rPr>
          <w:sz w:val="28"/>
          <w:szCs w:val="28"/>
          <w:lang w:val="uk-UA" w:eastAsia="uk-UA"/>
        </w:rPr>
      </w:pPr>
      <w:r w:rsidRPr="00B20490">
        <w:rPr>
          <w:sz w:val="28"/>
          <w:szCs w:val="28"/>
          <w:lang w:val="uk-UA" w:eastAsia="uk-UA"/>
        </w:rPr>
        <w:t xml:space="preserve">- активізувати просування продукції і збільшити її збут. </w:t>
      </w:r>
    </w:p>
    <w:p w:rsidR="00350528" w:rsidRDefault="00350528" w:rsidP="008B76FC">
      <w:pPr>
        <w:ind w:firstLine="567"/>
        <w:jc w:val="center"/>
        <w:rPr>
          <w:b/>
          <w:i/>
          <w:sz w:val="28"/>
          <w:szCs w:val="28"/>
          <w:lang w:val="uk-UA"/>
        </w:rPr>
      </w:pPr>
    </w:p>
    <w:p w:rsidR="008B76FC" w:rsidRPr="00384829" w:rsidRDefault="008B76FC" w:rsidP="008B76FC">
      <w:pPr>
        <w:ind w:firstLine="567"/>
        <w:jc w:val="center"/>
        <w:rPr>
          <w:b/>
          <w:i/>
          <w:sz w:val="28"/>
          <w:szCs w:val="28"/>
          <w:lang w:val="uk-UA"/>
        </w:rPr>
      </w:pPr>
      <w:r w:rsidRPr="00384829">
        <w:rPr>
          <w:b/>
          <w:i/>
          <w:sz w:val="28"/>
          <w:szCs w:val="28"/>
          <w:lang w:val="uk-UA"/>
        </w:rPr>
        <w:t>Агропромисловий комплекс</w:t>
      </w:r>
    </w:p>
    <w:p w:rsidR="008B76FC" w:rsidRPr="00384829" w:rsidRDefault="008B76FC" w:rsidP="008B76FC">
      <w:pPr>
        <w:ind w:firstLine="708"/>
        <w:jc w:val="both"/>
        <w:rPr>
          <w:sz w:val="28"/>
          <w:szCs w:val="28"/>
          <w:lang w:val="uk-UA"/>
        </w:rPr>
      </w:pPr>
      <w:r w:rsidRPr="00384829">
        <w:rPr>
          <w:sz w:val="28"/>
          <w:szCs w:val="28"/>
        </w:rPr>
        <w:t>Підприємства аграрного сектору Крем</w:t>
      </w:r>
      <w:r w:rsidRPr="00384829">
        <w:rPr>
          <w:sz w:val="28"/>
          <w:szCs w:val="28"/>
          <w:lang w:val="uk-UA"/>
        </w:rPr>
        <w:t>і</w:t>
      </w:r>
      <w:r w:rsidRPr="00384829">
        <w:rPr>
          <w:sz w:val="28"/>
          <w:szCs w:val="28"/>
        </w:rPr>
        <w:t>нського району постійно здійснюють реалізацію основних положень аграрної політики, спрямованої на забезпечення продовольчої безпеки району та вирішення проблем соціального розвитку села.</w:t>
      </w:r>
      <w:r w:rsidRPr="00384829">
        <w:rPr>
          <w:sz w:val="28"/>
          <w:szCs w:val="28"/>
          <w:lang w:val="uk-UA"/>
        </w:rPr>
        <w:t xml:space="preserve"> </w:t>
      </w:r>
    </w:p>
    <w:p w:rsidR="008B76FC" w:rsidRPr="00384829" w:rsidRDefault="008B76FC" w:rsidP="008B76FC">
      <w:pPr>
        <w:pStyle w:val="ae"/>
        <w:spacing w:before="0" w:after="0" w:line="270" w:lineRule="atLeast"/>
        <w:ind w:firstLine="708"/>
        <w:jc w:val="both"/>
        <w:rPr>
          <w:color w:val="393939"/>
          <w:sz w:val="28"/>
          <w:szCs w:val="28"/>
        </w:rPr>
      </w:pPr>
      <w:r w:rsidRPr="00384829">
        <w:rPr>
          <w:color w:val="000000"/>
          <w:sz w:val="28"/>
          <w:szCs w:val="28"/>
          <w:bdr w:val="none" w:sz="0" w:space="0" w:color="auto" w:frame="1"/>
        </w:rPr>
        <w:t xml:space="preserve">У галузі сільського господарства району здійснюють </w:t>
      </w:r>
      <w:r w:rsidRPr="00384829">
        <w:rPr>
          <w:color w:val="000000"/>
          <w:sz w:val="28"/>
          <w:szCs w:val="28"/>
          <w:bdr w:val="none" w:sz="0" w:space="0" w:color="auto" w:frame="1"/>
          <w:lang w:val="uk-UA"/>
        </w:rPr>
        <w:t xml:space="preserve">виробничу </w:t>
      </w:r>
      <w:r w:rsidRPr="00384829">
        <w:rPr>
          <w:color w:val="000000"/>
          <w:sz w:val="28"/>
          <w:szCs w:val="28"/>
          <w:bdr w:val="none" w:sz="0" w:space="0" w:color="auto" w:frame="1"/>
        </w:rPr>
        <w:t>діяльність 120</w:t>
      </w:r>
      <w:r w:rsidRPr="00384829">
        <w:rPr>
          <w:color w:val="000000"/>
          <w:sz w:val="28"/>
          <w:szCs w:val="28"/>
          <w:bdr w:val="none" w:sz="0" w:space="0" w:color="auto" w:frame="1"/>
          <w:lang w:val="uk-UA"/>
        </w:rPr>
        <w:t> </w:t>
      </w:r>
      <w:r w:rsidRPr="00384829">
        <w:rPr>
          <w:color w:val="000000"/>
          <w:sz w:val="28"/>
          <w:szCs w:val="28"/>
          <w:bdr w:val="none" w:sz="0" w:space="0" w:color="auto" w:frame="1"/>
        </w:rPr>
        <w:t>підприємств, з них 94 фермерськ</w:t>
      </w:r>
      <w:r w:rsidRPr="00384829">
        <w:rPr>
          <w:color w:val="000000"/>
          <w:sz w:val="28"/>
          <w:szCs w:val="28"/>
          <w:bdr w:val="none" w:sz="0" w:space="0" w:color="auto" w:frame="1"/>
          <w:lang w:val="uk-UA"/>
        </w:rPr>
        <w:t>і</w:t>
      </w:r>
      <w:r w:rsidRPr="00384829">
        <w:rPr>
          <w:color w:val="000000"/>
          <w:sz w:val="28"/>
          <w:szCs w:val="28"/>
          <w:bdr w:val="none" w:sz="0" w:space="0" w:color="auto" w:frame="1"/>
        </w:rPr>
        <w:t xml:space="preserve"> господарств</w:t>
      </w:r>
      <w:r w:rsidRPr="00384829">
        <w:rPr>
          <w:color w:val="000000"/>
          <w:sz w:val="28"/>
          <w:szCs w:val="28"/>
          <w:bdr w:val="none" w:sz="0" w:space="0" w:color="auto" w:frame="1"/>
          <w:lang w:val="uk-UA"/>
        </w:rPr>
        <w:t>а</w:t>
      </w:r>
      <w:r w:rsidRPr="00384829">
        <w:rPr>
          <w:color w:val="000000"/>
          <w:sz w:val="28"/>
          <w:szCs w:val="28"/>
          <w:bdr w:val="none" w:sz="0" w:space="0" w:color="auto" w:frame="1"/>
        </w:rPr>
        <w:t>.</w:t>
      </w:r>
    </w:p>
    <w:p w:rsidR="008B76FC" w:rsidRPr="00384829" w:rsidRDefault="008B76FC" w:rsidP="008B76FC">
      <w:pPr>
        <w:pStyle w:val="ae"/>
        <w:spacing w:before="0" w:after="0" w:line="270" w:lineRule="atLeast"/>
        <w:ind w:firstLine="708"/>
        <w:jc w:val="both"/>
        <w:rPr>
          <w:color w:val="393939"/>
          <w:sz w:val="28"/>
          <w:szCs w:val="28"/>
        </w:rPr>
      </w:pPr>
      <w:r w:rsidRPr="00384829">
        <w:rPr>
          <w:color w:val="000000"/>
          <w:sz w:val="28"/>
          <w:szCs w:val="28"/>
          <w:bdr w:val="none" w:sz="0" w:space="0" w:color="auto" w:frame="1"/>
        </w:rPr>
        <w:t>У обробітку землекористувачів усіх форм власності знаходиться близько  </w:t>
      </w:r>
      <w:r w:rsidRPr="00384829">
        <w:rPr>
          <w:color w:val="000000"/>
          <w:sz w:val="28"/>
          <w:szCs w:val="28"/>
          <w:bdr w:val="none" w:sz="0" w:space="0" w:color="auto" w:frame="1"/>
          <w:lang w:val="uk-UA"/>
        </w:rPr>
        <w:t xml:space="preserve">101,3 </w:t>
      </w:r>
      <w:r w:rsidRPr="00384829">
        <w:rPr>
          <w:color w:val="000000"/>
          <w:sz w:val="28"/>
          <w:szCs w:val="28"/>
          <w:bdr w:val="none" w:sz="0" w:space="0" w:color="auto" w:frame="1"/>
        </w:rPr>
        <w:t xml:space="preserve">тис. га сільськогосподарських угідь, з яких </w:t>
      </w:r>
      <w:r w:rsidRPr="00384829">
        <w:rPr>
          <w:color w:val="000000"/>
          <w:sz w:val="28"/>
          <w:szCs w:val="28"/>
          <w:bdr w:val="none" w:sz="0" w:space="0" w:color="auto" w:frame="1"/>
          <w:lang w:val="uk-UA"/>
        </w:rPr>
        <w:t>68,9</w:t>
      </w:r>
      <w:r w:rsidRPr="00384829">
        <w:rPr>
          <w:color w:val="000000"/>
          <w:sz w:val="28"/>
          <w:szCs w:val="28"/>
          <w:bdr w:val="none" w:sz="0" w:space="0" w:color="auto" w:frame="1"/>
        </w:rPr>
        <w:t xml:space="preserve"> тис. га складає рілля.</w:t>
      </w:r>
    </w:p>
    <w:p w:rsidR="008B76FC" w:rsidRPr="00384829" w:rsidRDefault="008B76FC" w:rsidP="008B76FC">
      <w:pPr>
        <w:ind w:firstLine="708"/>
        <w:jc w:val="both"/>
        <w:rPr>
          <w:sz w:val="28"/>
          <w:szCs w:val="28"/>
          <w:lang w:val="uk-UA"/>
        </w:rPr>
      </w:pPr>
      <w:r w:rsidRPr="00384829">
        <w:rPr>
          <w:sz w:val="28"/>
          <w:szCs w:val="28"/>
          <w:lang w:val="uk-UA"/>
        </w:rPr>
        <w:t>Площа ріллі, яка знаходиться в обробітку у сільськогосподарських підприємств всіх форм власності, складає  46,5 тис. га, площа ріллі в обробітку у фізичних  осіб – 22,4 тис. га.</w:t>
      </w:r>
    </w:p>
    <w:p w:rsidR="008B76FC" w:rsidRPr="00384829" w:rsidRDefault="008B76FC" w:rsidP="008B76FC">
      <w:pPr>
        <w:ind w:firstLine="709"/>
        <w:jc w:val="both"/>
        <w:rPr>
          <w:sz w:val="28"/>
          <w:szCs w:val="28"/>
          <w:lang w:val="uk-UA"/>
        </w:rPr>
      </w:pPr>
      <w:r w:rsidRPr="00384829">
        <w:rPr>
          <w:sz w:val="28"/>
          <w:szCs w:val="28"/>
          <w:lang w:val="uk-UA"/>
        </w:rPr>
        <w:t>З загальної кількості агроформувань:</w:t>
      </w:r>
    </w:p>
    <w:p w:rsidR="008B76FC" w:rsidRPr="00384829" w:rsidRDefault="008B76FC" w:rsidP="008B76FC">
      <w:pPr>
        <w:pStyle w:val="ad"/>
        <w:spacing w:after="0" w:line="240" w:lineRule="auto"/>
        <w:ind w:left="709"/>
        <w:jc w:val="both"/>
        <w:rPr>
          <w:rFonts w:ascii="Times New Roman" w:hAnsi="Times New Roman"/>
          <w:sz w:val="28"/>
          <w:szCs w:val="28"/>
          <w:lang w:val="uk-UA"/>
        </w:rPr>
      </w:pPr>
      <w:r w:rsidRPr="00384829">
        <w:rPr>
          <w:rFonts w:ascii="Times New Roman" w:hAnsi="Times New Roman"/>
          <w:sz w:val="28"/>
          <w:szCs w:val="28"/>
          <w:lang w:val="uk-UA"/>
        </w:rPr>
        <w:t xml:space="preserve">50 агроформувань мають в обробітку понад </w:t>
      </w:r>
      <w:smartTag w:uri="urn:schemas-microsoft-com:office:smarttags" w:element="metricconverter">
        <w:smartTagPr>
          <w:attr w:name="ProductID" w:val="100 га"/>
        </w:smartTagPr>
        <w:r w:rsidRPr="00384829">
          <w:rPr>
            <w:rFonts w:ascii="Times New Roman" w:hAnsi="Times New Roman"/>
            <w:sz w:val="28"/>
            <w:szCs w:val="28"/>
            <w:lang w:val="uk-UA"/>
          </w:rPr>
          <w:t>100 га</w:t>
        </w:r>
      </w:smartTag>
      <w:r w:rsidRPr="00384829">
        <w:rPr>
          <w:rFonts w:ascii="Times New Roman" w:hAnsi="Times New Roman"/>
          <w:sz w:val="28"/>
          <w:szCs w:val="28"/>
          <w:lang w:val="uk-UA"/>
        </w:rPr>
        <w:t>.;</w:t>
      </w:r>
    </w:p>
    <w:p w:rsidR="008B76FC" w:rsidRPr="00384829" w:rsidRDefault="008B76FC" w:rsidP="008B76FC">
      <w:pPr>
        <w:pStyle w:val="ad"/>
        <w:spacing w:after="0" w:line="240" w:lineRule="auto"/>
        <w:ind w:left="709"/>
        <w:jc w:val="both"/>
        <w:rPr>
          <w:rFonts w:ascii="Times New Roman" w:hAnsi="Times New Roman"/>
          <w:sz w:val="28"/>
          <w:szCs w:val="28"/>
          <w:lang w:val="uk-UA"/>
        </w:rPr>
      </w:pPr>
      <w:r w:rsidRPr="00384829">
        <w:rPr>
          <w:rFonts w:ascii="Times New Roman" w:hAnsi="Times New Roman"/>
          <w:sz w:val="28"/>
          <w:szCs w:val="28"/>
          <w:lang w:val="uk-UA"/>
        </w:rPr>
        <w:t>до 500 га – 94 с/г підприємств;</w:t>
      </w:r>
    </w:p>
    <w:p w:rsidR="008B76FC" w:rsidRPr="00384829" w:rsidRDefault="008B76FC" w:rsidP="008B76FC">
      <w:pPr>
        <w:pStyle w:val="ad"/>
        <w:spacing w:after="0" w:line="240" w:lineRule="auto"/>
        <w:ind w:left="709"/>
        <w:jc w:val="both"/>
        <w:rPr>
          <w:rFonts w:ascii="Times New Roman" w:hAnsi="Times New Roman"/>
          <w:sz w:val="28"/>
          <w:szCs w:val="28"/>
          <w:lang w:val="uk-UA"/>
        </w:rPr>
      </w:pPr>
      <w:r w:rsidRPr="00384829">
        <w:rPr>
          <w:rFonts w:ascii="Times New Roman" w:hAnsi="Times New Roman"/>
          <w:sz w:val="28"/>
          <w:szCs w:val="28"/>
          <w:lang w:val="uk-UA"/>
        </w:rPr>
        <w:t>від 500 га до 3000 га - 22 с/г підприємства;</w:t>
      </w:r>
    </w:p>
    <w:p w:rsidR="008B76FC" w:rsidRPr="00384829" w:rsidRDefault="008B76FC" w:rsidP="008B76FC">
      <w:pPr>
        <w:pStyle w:val="ad"/>
        <w:spacing w:after="0" w:line="240" w:lineRule="auto"/>
        <w:ind w:left="709"/>
        <w:jc w:val="both"/>
        <w:rPr>
          <w:rFonts w:ascii="Times New Roman" w:hAnsi="Times New Roman"/>
          <w:sz w:val="28"/>
          <w:szCs w:val="28"/>
          <w:lang w:val="uk-UA"/>
        </w:rPr>
      </w:pPr>
      <w:r w:rsidRPr="00384829">
        <w:rPr>
          <w:rFonts w:ascii="Times New Roman" w:hAnsi="Times New Roman"/>
          <w:sz w:val="28"/>
          <w:szCs w:val="28"/>
          <w:lang w:val="uk-UA"/>
        </w:rPr>
        <w:t>понад 3000 га – 4 с/г підприємства.</w:t>
      </w:r>
    </w:p>
    <w:p w:rsidR="008B76FC" w:rsidRPr="00384829" w:rsidRDefault="008B76FC" w:rsidP="008B76FC">
      <w:pPr>
        <w:ind w:firstLine="708"/>
        <w:jc w:val="both"/>
        <w:rPr>
          <w:sz w:val="28"/>
          <w:szCs w:val="28"/>
          <w:lang w:val="uk-UA"/>
        </w:rPr>
      </w:pPr>
      <w:r w:rsidRPr="00384829">
        <w:rPr>
          <w:sz w:val="28"/>
          <w:szCs w:val="28"/>
          <w:lang w:val="uk-UA"/>
        </w:rPr>
        <w:t xml:space="preserve">За 2017 рік сільськогосподарськими підприємствами району вироблено валової продукції сільського господарства (у порівняних цінах 2010 року) на 249,1 млн. грн., що на 10,1 % більше у порівняні з 2016 роком. </w:t>
      </w:r>
    </w:p>
    <w:p w:rsidR="008B76FC" w:rsidRPr="00384829" w:rsidRDefault="008B76FC" w:rsidP="008B76FC">
      <w:pPr>
        <w:ind w:firstLine="708"/>
        <w:jc w:val="both"/>
        <w:rPr>
          <w:sz w:val="28"/>
          <w:szCs w:val="28"/>
          <w:lang w:val="uk-UA"/>
        </w:rPr>
      </w:pPr>
      <w:r w:rsidRPr="00384829">
        <w:rPr>
          <w:sz w:val="28"/>
          <w:szCs w:val="28"/>
          <w:lang w:val="uk-UA"/>
        </w:rPr>
        <w:lastRenderedPageBreak/>
        <w:t>Валовий збір зернових та зернобобових культур по агроформуванням району у минулому році склав 87,3 тис. тонн. Середня врожайність зернових та зернобобових культур склала 35,1 ц/га.</w:t>
      </w:r>
    </w:p>
    <w:p w:rsidR="008B76FC" w:rsidRPr="00384829" w:rsidRDefault="008B76FC" w:rsidP="008B76FC">
      <w:pPr>
        <w:ind w:firstLine="708"/>
        <w:jc w:val="both"/>
        <w:rPr>
          <w:sz w:val="28"/>
          <w:szCs w:val="28"/>
          <w:lang w:val="uk-UA"/>
        </w:rPr>
      </w:pPr>
      <w:r w:rsidRPr="00384829">
        <w:rPr>
          <w:sz w:val="28"/>
          <w:szCs w:val="28"/>
          <w:lang w:val="uk-UA"/>
        </w:rPr>
        <w:t xml:space="preserve">Соняшнику намолочено – 37,8 тис. тонн, при середній врожайності 18,6 ц/га. </w:t>
      </w:r>
    </w:p>
    <w:p w:rsidR="008B76FC" w:rsidRPr="00384829" w:rsidRDefault="008B76FC" w:rsidP="008B76FC">
      <w:pPr>
        <w:ind w:firstLine="708"/>
        <w:jc w:val="both"/>
        <w:rPr>
          <w:sz w:val="28"/>
          <w:szCs w:val="28"/>
          <w:lang w:val="uk-UA"/>
        </w:rPr>
      </w:pPr>
      <w:r w:rsidRPr="00384829">
        <w:rPr>
          <w:sz w:val="28"/>
          <w:szCs w:val="28"/>
          <w:lang w:val="uk-UA"/>
        </w:rPr>
        <w:t>Під врожай 2018 р.</w:t>
      </w:r>
      <w:r w:rsidRPr="00384829">
        <w:rPr>
          <w:rFonts w:ascii="Verdana" w:hAnsi="Verdana"/>
          <w:color w:val="000000"/>
          <w:sz w:val="21"/>
          <w:szCs w:val="21"/>
          <w:bdr w:val="none" w:sz="0" w:space="0" w:color="auto" w:frame="1"/>
        </w:rPr>
        <w:t xml:space="preserve"> </w:t>
      </w:r>
      <w:r w:rsidRPr="00384829">
        <w:rPr>
          <w:color w:val="000000"/>
          <w:sz w:val="28"/>
          <w:szCs w:val="28"/>
          <w:bdr w:val="none" w:sz="0" w:space="0" w:color="auto" w:frame="1"/>
        </w:rPr>
        <w:t>сільськогосподарськими товаровиробниками</w:t>
      </w:r>
      <w:r w:rsidRPr="00384829">
        <w:rPr>
          <w:sz w:val="28"/>
          <w:szCs w:val="28"/>
          <w:lang w:val="uk-UA"/>
        </w:rPr>
        <w:t xml:space="preserve"> району проведено сівбу озимих зернових культур на площі – 20 тис.282  га, що на 2,7 тис. га або на 16 % більше ніж у минулому році , у т.ч.: озимої пшениці посіяно на площі 19 тис. 319 га, озимого ячменю – </w:t>
      </w:r>
      <w:smartTag w:uri="urn:schemas-microsoft-com:office:smarttags" w:element="metricconverter">
        <w:smartTagPr>
          <w:attr w:name="ProductID" w:val="637 га"/>
        </w:smartTagPr>
        <w:r w:rsidRPr="00384829">
          <w:rPr>
            <w:sz w:val="28"/>
            <w:szCs w:val="28"/>
            <w:lang w:val="uk-UA"/>
          </w:rPr>
          <w:t>637 га</w:t>
        </w:r>
      </w:smartTag>
      <w:r w:rsidRPr="00384829">
        <w:rPr>
          <w:sz w:val="28"/>
          <w:szCs w:val="28"/>
          <w:lang w:val="uk-UA"/>
        </w:rPr>
        <w:t xml:space="preserve">, озимого тритикале – </w:t>
      </w:r>
      <w:smartTag w:uri="urn:schemas-microsoft-com:office:smarttags" w:element="metricconverter">
        <w:smartTagPr>
          <w:attr w:name="ProductID" w:val="263 га"/>
        </w:smartTagPr>
        <w:r w:rsidRPr="00384829">
          <w:rPr>
            <w:sz w:val="28"/>
            <w:szCs w:val="28"/>
            <w:lang w:val="uk-UA"/>
          </w:rPr>
          <w:t>263 га</w:t>
        </w:r>
      </w:smartTag>
      <w:r w:rsidRPr="00384829">
        <w:rPr>
          <w:sz w:val="28"/>
          <w:szCs w:val="28"/>
          <w:lang w:val="uk-UA"/>
        </w:rPr>
        <w:t xml:space="preserve">, озимого жита – </w:t>
      </w:r>
      <w:smartTag w:uri="urn:schemas-microsoft-com:office:smarttags" w:element="metricconverter">
        <w:smartTagPr>
          <w:attr w:name="ProductID" w:val="63 га"/>
        </w:smartTagPr>
        <w:r w:rsidRPr="00384829">
          <w:rPr>
            <w:sz w:val="28"/>
            <w:szCs w:val="28"/>
            <w:lang w:val="uk-UA"/>
          </w:rPr>
          <w:t>63 га</w:t>
        </w:r>
      </w:smartTag>
      <w:r w:rsidRPr="00384829">
        <w:rPr>
          <w:sz w:val="28"/>
          <w:szCs w:val="28"/>
          <w:lang w:val="uk-UA"/>
        </w:rPr>
        <w:t>. Озимого ріпаку посіяно на площі 312 га.</w:t>
      </w:r>
    </w:p>
    <w:p w:rsidR="008B76FC" w:rsidRPr="00384829" w:rsidRDefault="008B76FC" w:rsidP="008B76FC">
      <w:pPr>
        <w:ind w:firstLine="708"/>
        <w:jc w:val="both"/>
        <w:rPr>
          <w:sz w:val="28"/>
          <w:szCs w:val="28"/>
          <w:lang w:val="uk-UA"/>
        </w:rPr>
      </w:pPr>
      <w:r w:rsidRPr="00384829">
        <w:rPr>
          <w:sz w:val="28"/>
          <w:szCs w:val="28"/>
          <w:lang w:val="uk-UA"/>
        </w:rPr>
        <w:t>Протягом 2017 року в агроформуваннях району відмічається тенденція зменшення поголів’я великої рогатої худоби та свиней, що зумовлено об’єктивними причинами.</w:t>
      </w:r>
    </w:p>
    <w:p w:rsidR="008B76FC" w:rsidRPr="00384829" w:rsidRDefault="008B76FC" w:rsidP="008B76FC">
      <w:pPr>
        <w:ind w:firstLine="708"/>
        <w:jc w:val="both"/>
        <w:rPr>
          <w:sz w:val="28"/>
          <w:szCs w:val="28"/>
          <w:lang w:val="uk-UA"/>
        </w:rPr>
      </w:pPr>
      <w:r w:rsidRPr="00384829">
        <w:rPr>
          <w:sz w:val="28"/>
          <w:szCs w:val="28"/>
        </w:rPr>
        <w:t xml:space="preserve">Станом на 1 січня 2018 року у сільськогосподарських підприємствах району утримується </w:t>
      </w:r>
      <w:r w:rsidRPr="00384829">
        <w:rPr>
          <w:sz w:val="28"/>
          <w:szCs w:val="28"/>
          <w:lang w:val="uk-UA"/>
        </w:rPr>
        <w:t>440</w:t>
      </w:r>
      <w:r w:rsidRPr="00384829">
        <w:rPr>
          <w:sz w:val="28"/>
          <w:szCs w:val="28"/>
        </w:rPr>
        <w:t xml:space="preserve"> голів великої рогатої худоби, в тому числі </w:t>
      </w:r>
      <w:r w:rsidRPr="00384829">
        <w:rPr>
          <w:sz w:val="28"/>
          <w:szCs w:val="28"/>
          <w:lang w:val="uk-UA"/>
        </w:rPr>
        <w:t>155</w:t>
      </w:r>
      <w:r w:rsidRPr="00384829">
        <w:rPr>
          <w:sz w:val="28"/>
          <w:szCs w:val="28"/>
        </w:rPr>
        <w:t xml:space="preserve"> корів; </w:t>
      </w:r>
      <w:r w:rsidRPr="00384829">
        <w:rPr>
          <w:sz w:val="28"/>
          <w:szCs w:val="28"/>
          <w:lang w:val="uk-UA"/>
        </w:rPr>
        <w:t>1160</w:t>
      </w:r>
      <w:r w:rsidRPr="00384829">
        <w:rPr>
          <w:sz w:val="28"/>
          <w:szCs w:val="28"/>
        </w:rPr>
        <w:t xml:space="preserve"> свиней, </w:t>
      </w:r>
      <w:r w:rsidRPr="00384829">
        <w:rPr>
          <w:sz w:val="28"/>
          <w:szCs w:val="28"/>
          <w:lang w:val="uk-UA"/>
        </w:rPr>
        <w:t>81 тис. 355</w:t>
      </w:r>
      <w:r w:rsidRPr="00384829">
        <w:rPr>
          <w:sz w:val="28"/>
          <w:szCs w:val="28"/>
        </w:rPr>
        <w:t xml:space="preserve"> голів птиці.</w:t>
      </w:r>
    </w:p>
    <w:p w:rsidR="008B76FC" w:rsidRPr="00384829" w:rsidRDefault="008B76FC" w:rsidP="008B76FC">
      <w:pPr>
        <w:ind w:firstLine="708"/>
        <w:jc w:val="both"/>
        <w:rPr>
          <w:sz w:val="28"/>
          <w:szCs w:val="28"/>
          <w:lang w:val="uk-UA"/>
        </w:rPr>
      </w:pPr>
      <w:r w:rsidRPr="00384829">
        <w:rPr>
          <w:sz w:val="28"/>
          <w:szCs w:val="28"/>
          <w:lang w:val="uk-UA"/>
        </w:rPr>
        <w:t>У порівнянні з 2016 роком поголів’я великої рогатої худоби зменшилось на 2</w:t>
      </w:r>
      <w:r w:rsidRPr="00384829">
        <w:rPr>
          <w:sz w:val="28"/>
          <w:szCs w:val="28"/>
        </w:rPr>
        <w:t>77</w:t>
      </w:r>
      <w:r w:rsidRPr="00384829">
        <w:rPr>
          <w:sz w:val="28"/>
          <w:szCs w:val="28"/>
          <w:lang w:val="uk-UA"/>
        </w:rPr>
        <w:t xml:space="preserve"> голів, у тому числі корів на 138 голів. Зменшення поголів’я відбулося у зв’язку з ліквідацією галузі тваринництва у фермерському господарстві «Валеріна» та реалізацією низькопродуктивного поголів’я на м'ясо у фермерському господарстві «Риск». </w:t>
      </w:r>
    </w:p>
    <w:p w:rsidR="008B76FC" w:rsidRPr="00384829" w:rsidRDefault="008B76FC" w:rsidP="008B76FC">
      <w:pPr>
        <w:ind w:firstLine="708"/>
        <w:jc w:val="both"/>
        <w:rPr>
          <w:sz w:val="28"/>
          <w:szCs w:val="28"/>
          <w:lang w:val="uk-UA"/>
        </w:rPr>
      </w:pPr>
      <w:r w:rsidRPr="00384829">
        <w:rPr>
          <w:sz w:val="28"/>
          <w:szCs w:val="28"/>
          <w:lang w:val="uk-UA"/>
        </w:rPr>
        <w:t xml:space="preserve">У 2018 році в районі планується </w:t>
      </w:r>
      <w:r w:rsidRPr="00384829">
        <w:rPr>
          <w:color w:val="000000"/>
          <w:sz w:val="28"/>
          <w:szCs w:val="28"/>
          <w:lang w:val="uk-UA"/>
        </w:rPr>
        <w:t xml:space="preserve">відновлення та збільшення поголів’я </w:t>
      </w:r>
      <w:r w:rsidRPr="00384829">
        <w:rPr>
          <w:sz w:val="28"/>
          <w:szCs w:val="28"/>
          <w:lang w:val="uk-UA"/>
        </w:rPr>
        <w:t xml:space="preserve">великої рогатої худоби </w:t>
      </w:r>
      <w:r w:rsidRPr="00384829">
        <w:rPr>
          <w:color w:val="000000"/>
          <w:sz w:val="28"/>
          <w:szCs w:val="28"/>
          <w:lang w:val="uk-UA"/>
        </w:rPr>
        <w:t>за рахунок: нарощення поголів'я дійного стада у ФГ «Риск»  шляхом закупівлі нетелів та власного відтворення.</w:t>
      </w:r>
      <w:r w:rsidRPr="00384829">
        <w:rPr>
          <w:sz w:val="28"/>
          <w:szCs w:val="28"/>
          <w:lang w:val="uk-UA"/>
        </w:rPr>
        <w:t xml:space="preserve"> До кінця 2018 року планується поголів’я великої рогатої худоби довести до 600 голів, у тому числі корів до 200 голів.</w:t>
      </w:r>
    </w:p>
    <w:p w:rsidR="008B76FC" w:rsidRPr="00384829" w:rsidRDefault="008B76FC" w:rsidP="008B76FC">
      <w:pPr>
        <w:pStyle w:val="ae"/>
        <w:spacing w:before="0" w:after="0"/>
        <w:ind w:firstLine="708"/>
        <w:jc w:val="both"/>
        <w:rPr>
          <w:sz w:val="28"/>
          <w:szCs w:val="28"/>
          <w:lang w:val="uk-UA"/>
        </w:rPr>
      </w:pPr>
      <w:r w:rsidRPr="00384829">
        <w:rPr>
          <w:color w:val="000000"/>
          <w:sz w:val="28"/>
          <w:szCs w:val="28"/>
          <w:lang w:val="uk-UA"/>
        </w:rPr>
        <w:t xml:space="preserve">В галузі свинарства протягом року відбувся поступовий спад поголів’я – відбулося зменшення </w:t>
      </w:r>
      <w:r w:rsidRPr="00384829">
        <w:rPr>
          <w:sz w:val="28"/>
          <w:szCs w:val="28"/>
          <w:lang w:val="uk-UA"/>
        </w:rPr>
        <w:t>на 5596 голів</w:t>
      </w:r>
      <w:r w:rsidRPr="00384829">
        <w:rPr>
          <w:color w:val="000000"/>
          <w:sz w:val="28"/>
          <w:szCs w:val="28"/>
          <w:lang w:val="uk-UA"/>
        </w:rPr>
        <w:t xml:space="preserve">, що було зумовлено декількома факторами, зокрема не стабільними закупівельними цінами на свиней в живій вазі, спалаху в деяких районах області вірусу АЧС свиней. В наслідок чого відбулося скорочення поголів’я у ТОВ «Гранум» та ліквідацією галузі свинарства у СТОВ «Краснянське», СТОВ «Степ», ТОВ «СК ЛТД». </w:t>
      </w:r>
      <w:r w:rsidRPr="00384829">
        <w:rPr>
          <w:sz w:val="28"/>
          <w:szCs w:val="28"/>
          <w:lang w:val="uk-UA"/>
        </w:rPr>
        <w:t>У 2018 році господарствами району планується збільшити поголів</w:t>
      </w:r>
      <w:r w:rsidRPr="00384829">
        <w:rPr>
          <w:sz w:val="28"/>
          <w:szCs w:val="28"/>
        </w:rPr>
        <w:t>`</w:t>
      </w:r>
      <w:r w:rsidRPr="00384829">
        <w:rPr>
          <w:sz w:val="28"/>
          <w:szCs w:val="28"/>
          <w:lang w:val="uk-UA"/>
        </w:rPr>
        <w:t>я свиней на 1% у зрівнянні з минулим роком.</w:t>
      </w:r>
    </w:p>
    <w:p w:rsidR="008B76FC" w:rsidRPr="00384829" w:rsidRDefault="008B76FC" w:rsidP="008B76FC">
      <w:pPr>
        <w:ind w:firstLine="708"/>
        <w:jc w:val="both"/>
        <w:rPr>
          <w:sz w:val="28"/>
          <w:szCs w:val="28"/>
          <w:lang w:val="uk-UA"/>
        </w:rPr>
      </w:pPr>
      <w:r w:rsidRPr="00384829">
        <w:rPr>
          <w:sz w:val="28"/>
          <w:szCs w:val="28"/>
          <w:lang w:val="uk-UA"/>
        </w:rPr>
        <w:t xml:space="preserve">За 2017 рік агроформуваннями району вироблено:  </w:t>
      </w:r>
    </w:p>
    <w:p w:rsidR="008B76FC" w:rsidRPr="00384829" w:rsidRDefault="008B76FC" w:rsidP="008B76FC">
      <w:pPr>
        <w:ind w:firstLine="708"/>
        <w:jc w:val="both"/>
        <w:rPr>
          <w:sz w:val="28"/>
          <w:szCs w:val="28"/>
          <w:lang w:val="uk-UA"/>
        </w:rPr>
      </w:pPr>
      <w:r w:rsidRPr="00384829">
        <w:rPr>
          <w:sz w:val="28"/>
          <w:szCs w:val="28"/>
          <w:lang w:val="uk-UA"/>
        </w:rPr>
        <w:t>молока - 1518 тонн що на рівні аналогічного періоду минулого року;</w:t>
      </w:r>
      <w:r w:rsidRPr="00384829">
        <w:rPr>
          <w:color w:val="000000"/>
          <w:sz w:val="28"/>
          <w:szCs w:val="28"/>
          <w:lang w:val="uk-UA"/>
        </w:rPr>
        <w:t xml:space="preserve"> </w:t>
      </w:r>
    </w:p>
    <w:p w:rsidR="008B76FC" w:rsidRPr="00384829" w:rsidRDefault="008B76FC" w:rsidP="008B76FC">
      <w:pPr>
        <w:ind w:firstLine="708"/>
        <w:jc w:val="both"/>
        <w:rPr>
          <w:color w:val="000000"/>
          <w:sz w:val="28"/>
          <w:szCs w:val="28"/>
          <w:lang w:val="uk-UA"/>
        </w:rPr>
      </w:pPr>
      <w:r w:rsidRPr="00384829">
        <w:rPr>
          <w:color w:val="000000"/>
          <w:sz w:val="28"/>
          <w:szCs w:val="28"/>
          <w:lang w:val="uk-UA"/>
        </w:rPr>
        <w:t>яєць - 8 млн. 227 тис. шт., що на 4 млн. 551 тис. штук більше ніж у 2016 році;</w:t>
      </w:r>
    </w:p>
    <w:p w:rsidR="008B76FC" w:rsidRPr="00384829" w:rsidRDefault="008B76FC" w:rsidP="008B76FC">
      <w:pPr>
        <w:ind w:firstLine="708"/>
        <w:jc w:val="both"/>
        <w:rPr>
          <w:sz w:val="28"/>
          <w:szCs w:val="28"/>
          <w:lang w:val="uk-UA"/>
        </w:rPr>
      </w:pPr>
      <w:r w:rsidRPr="00384829">
        <w:rPr>
          <w:sz w:val="28"/>
          <w:szCs w:val="28"/>
          <w:lang w:val="uk-UA"/>
        </w:rPr>
        <w:t xml:space="preserve">м’яса - 801 тонна. </w:t>
      </w:r>
    </w:p>
    <w:p w:rsidR="008B76FC" w:rsidRPr="00384829" w:rsidRDefault="008B76FC" w:rsidP="008B76FC">
      <w:pPr>
        <w:ind w:firstLine="708"/>
        <w:jc w:val="both"/>
        <w:rPr>
          <w:sz w:val="28"/>
          <w:szCs w:val="28"/>
          <w:lang w:val="uk-UA"/>
        </w:rPr>
      </w:pPr>
      <w:r w:rsidRPr="00384829">
        <w:rPr>
          <w:color w:val="000000"/>
          <w:sz w:val="28"/>
          <w:szCs w:val="28"/>
          <w:lang w:val="uk-UA"/>
        </w:rPr>
        <w:t>Птахівництвом в районі займається сільгосппідприємство Ф/Г «Стимул 777», яке спеціалізується на виробництві курячих товарних яєць. Станом на 01січня 2018 року в господарстві налічується</w:t>
      </w:r>
      <w:r w:rsidRPr="00384829">
        <w:rPr>
          <w:sz w:val="28"/>
          <w:szCs w:val="28"/>
          <w:lang w:val="uk-UA"/>
        </w:rPr>
        <w:t xml:space="preserve"> 81тис. 355 голів курей. </w:t>
      </w:r>
    </w:p>
    <w:p w:rsidR="008B76FC" w:rsidRPr="00384829" w:rsidRDefault="008B76FC" w:rsidP="008B76FC">
      <w:pPr>
        <w:ind w:firstLine="708"/>
        <w:jc w:val="both"/>
        <w:rPr>
          <w:sz w:val="28"/>
          <w:szCs w:val="28"/>
          <w:lang w:val="uk-UA"/>
        </w:rPr>
      </w:pPr>
      <w:r w:rsidRPr="00384829">
        <w:rPr>
          <w:sz w:val="28"/>
          <w:szCs w:val="28"/>
          <w:lang w:val="uk-UA"/>
        </w:rPr>
        <w:t>На даний час у господарстві проводиться будівництво та реконструкція тваринницьких приміщень.</w:t>
      </w:r>
      <w:r w:rsidRPr="00384829">
        <w:rPr>
          <w:color w:val="000000"/>
          <w:sz w:val="28"/>
          <w:szCs w:val="28"/>
          <w:lang w:val="uk-UA"/>
        </w:rPr>
        <w:t xml:space="preserve"> До кінця 2018 року в господарстві планується довести  поголів</w:t>
      </w:r>
      <w:r w:rsidRPr="00384829">
        <w:rPr>
          <w:color w:val="000000"/>
          <w:sz w:val="28"/>
          <w:szCs w:val="28"/>
        </w:rPr>
        <w:t>`</w:t>
      </w:r>
      <w:r w:rsidRPr="00384829">
        <w:rPr>
          <w:color w:val="000000"/>
          <w:sz w:val="28"/>
          <w:szCs w:val="28"/>
          <w:lang w:val="uk-UA"/>
        </w:rPr>
        <w:t>я птиці до 110 тис. голів. шляхом придбання молодняку птиці.</w:t>
      </w:r>
    </w:p>
    <w:p w:rsidR="008B76FC" w:rsidRPr="00384829" w:rsidRDefault="008B76FC" w:rsidP="008B76FC">
      <w:pPr>
        <w:ind w:firstLine="708"/>
        <w:jc w:val="both"/>
        <w:rPr>
          <w:sz w:val="28"/>
          <w:szCs w:val="28"/>
          <w:lang w:val="uk-UA"/>
        </w:rPr>
      </w:pPr>
      <w:r w:rsidRPr="00384829">
        <w:rPr>
          <w:sz w:val="28"/>
          <w:szCs w:val="28"/>
          <w:lang w:val="uk-UA"/>
        </w:rPr>
        <w:t xml:space="preserve">Аграрії району постійно приділяють увагу оновленню машино-тракторного парку. Так, протягом 2017 року агроформуваннями району закуплено 75 одиниць нової сільськогосподарської техніки на загальну суму 72 млн. 373 тис. грн. </w:t>
      </w:r>
    </w:p>
    <w:p w:rsidR="008B76FC" w:rsidRPr="00384829" w:rsidRDefault="008B76FC" w:rsidP="008B76FC">
      <w:pPr>
        <w:ind w:firstLine="708"/>
        <w:jc w:val="both"/>
        <w:rPr>
          <w:sz w:val="28"/>
          <w:szCs w:val="28"/>
          <w:lang w:val="uk-UA"/>
        </w:rPr>
      </w:pPr>
      <w:r w:rsidRPr="00384829">
        <w:rPr>
          <w:bCs/>
          <w:iCs/>
          <w:sz w:val="28"/>
          <w:szCs w:val="28"/>
          <w:lang w:val="uk-UA"/>
        </w:rPr>
        <w:lastRenderedPageBreak/>
        <w:t>Отримали компенсацію з державного бюджету за закуплену сільськогосподарську техніку 4 сільгосппідприємства району в сумі 250 тис. грн.</w:t>
      </w:r>
    </w:p>
    <w:p w:rsidR="008B76FC" w:rsidRPr="00384829" w:rsidRDefault="008B76FC" w:rsidP="008B76FC">
      <w:pPr>
        <w:ind w:firstLine="708"/>
        <w:jc w:val="both"/>
        <w:rPr>
          <w:sz w:val="28"/>
          <w:szCs w:val="28"/>
          <w:lang w:val="uk-UA"/>
        </w:rPr>
      </w:pPr>
      <w:r w:rsidRPr="00384829">
        <w:rPr>
          <w:sz w:val="28"/>
          <w:szCs w:val="28"/>
          <w:lang w:val="uk-UA"/>
        </w:rPr>
        <w:t>В Кремінському районі проводиться значна робота по захисту прав власників земельних та майнових паїв.</w:t>
      </w:r>
    </w:p>
    <w:p w:rsidR="008B76FC" w:rsidRPr="00384829" w:rsidRDefault="008B76FC" w:rsidP="008B76FC">
      <w:pPr>
        <w:ind w:firstLine="708"/>
        <w:jc w:val="both"/>
        <w:rPr>
          <w:sz w:val="28"/>
          <w:szCs w:val="28"/>
        </w:rPr>
      </w:pPr>
      <w:r w:rsidRPr="00384829">
        <w:rPr>
          <w:sz w:val="28"/>
          <w:szCs w:val="28"/>
          <w:lang w:val="uk-UA"/>
        </w:rPr>
        <w:t xml:space="preserve">У 2017 році агроформуваннями району було укладено 9 тис. 573 договори оренди земельних паїв з власниками земельних паїв. Нараховано орендної плати на суму 59,8 млн. грн., що складає 5,4 % від вартості орендованих земель з урахуванням коефіцієнтів індексації або більше на 20,2 млн. грн. в порівнянні з минулим роком. На сьогоднішній день орендна плата за земельні паї сплачена у повному обсязі.   </w:t>
      </w:r>
    </w:p>
    <w:p w:rsidR="008B76FC" w:rsidRPr="002F1F0E" w:rsidRDefault="008B76FC" w:rsidP="008B76FC">
      <w:pPr>
        <w:ind w:firstLine="708"/>
        <w:jc w:val="both"/>
        <w:rPr>
          <w:sz w:val="28"/>
          <w:szCs w:val="28"/>
          <w:lang w:val="uk-UA"/>
        </w:rPr>
      </w:pPr>
      <w:r w:rsidRPr="00384829">
        <w:rPr>
          <w:sz w:val="28"/>
          <w:szCs w:val="28"/>
          <w:lang w:val="uk-UA"/>
        </w:rPr>
        <w:t>Середньомісячна заробітна плата за 12 місяців минулого року на одного працюючого склала 5421 грн. Всі</w:t>
      </w:r>
      <w:r w:rsidRPr="00384829">
        <w:rPr>
          <w:b/>
          <w:bCs/>
          <w:sz w:val="28"/>
          <w:szCs w:val="28"/>
          <w:lang w:val="uk-UA"/>
        </w:rPr>
        <w:t xml:space="preserve"> </w:t>
      </w:r>
      <w:r w:rsidRPr="00384829">
        <w:rPr>
          <w:sz w:val="28"/>
          <w:szCs w:val="28"/>
          <w:lang w:val="uk-UA"/>
        </w:rPr>
        <w:t>сільськогосподарські підприємства виплачують заробітну плату своєчасно, в зазначений термін, боргів не мають.</w:t>
      </w:r>
    </w:p>
    <w:p w:rsidR="00824E67" w:rsidRPr="00D515DB" w:rsidRDefault="00824E67" w:rsidP="00D515DB">
      <w:pPr>
        <w:tabs>
          <w:tab w:val="left" w:pos="180"/>
        </w:tabs>
        <w:ind w:firstLine="708"/>
        <w:jc w:val="both"/>
        <w:rPr>
          <w:bCs/>
          <w:sz w:val="28"/>
          <w:szCs w:val="28"/>
          <w:lang w:val="uk-UA" w:eastAsia="zh-CN" w:bidi="hi-IN"/>
        </w:rPr>
      </w:pPr>
    </w:p>
    <w:p w:rsidR="00526C64" w:rsidRPr="00B20490" w:rsidRDefault="00BD732F" w:rsidP="00D515DB">
      <w:pPr>
        <w:jc w:val="center"/>
        <w:rPr>
          <w:b/>
          <w:i/>
          <w:sz w:val="28"/>
          <w:szCs w:val="28"/>
          <w:lang w:val="uk-UA"/>
        </w:rPr>
      </w:pPr>
      <w:r w:rsidRPr="00B20490">
        <w:rPr>
          <w:b/>
          <w:i/>
          <w:sz w:val="28"/>
          <w:szCs w:val="28"/>
          <w:lang w:val="uk-UA"/>
        </w:rPr>
        <w:t>Туризм</w:t>
      </w:r>
    </w:p>
    <w:p w:rsidR="006101D1" w:rsidRPr="00B20490" w:rsidRDefault="006101D1" w:rsidP="006101D1">
      <w:pPr>
        <w:ind w:firstLine="708"/>
        <w:jc w:val="both"/>
        <w:outlineLvl w:val="0"/>
        <w:rPr>
          <w:sz w:val="28"/>
          <w:szCs w:val="28"/>
          <w:lang w:val="uk-UA"/>
        </w:rPr>
      </w:pPr>
      <w:r w:rsidRPr="00B20490">
        <w:rPr>
          <w:sz w:val="28"/>
          <w:szCs w:val="28"/>
          <w:lang w:val="uk-UA"/>
        </w:rPr>
        <w:t xml:space="preserve">Інфраструктуру туризму району складають: 5 баз відпочинку («Сосновий бір», «Лісова поляна», «Зелена Вілла», «Будинок мисливця», «Зоря»), 3 оздоровчих заклади відпочинку для дітей («Мрія», «Зоря», «Соснова Роща»), 1 готельний комплекс «ПриЛісне». Також на території району  розташовані приватні будинки відпочинку, садиби тощо. </w:t>
      </w:r>
    </w:p>
    <w:p w:rsidR="006101D1" w:rsidRPr="00B20490" w:rsidRDefault="006101D1" w:rsidP="006101D1">
      <w:pPr>
        <w:ind w:firstLine="708"/>
        <w:jc w:val="both"/>
        <w:outlineLvl w:val="0"/>
        <w:rPr>
          <w:sz w:val="28"/>
          <w:szCs w:val="28"/>
          <w:lang w:val="uk-UA"/>
        </w:rPr>
      </w:pPr>
      <w:r w:rsidRPr="00B20490">
        <w:rPr>
          <w:sz w:val="28"/>
          <w:szCs w:val="28"/>
          <w:lang w:val="uk-UA"/>
        </w:rPr>
        <w:t>Наявна мережа закладів, які на даний час законсервовані або знаходяться в процесі реконструкції або капітального ремонту (база відпочинку «Угольок», санаторій «Озерний»). З метою подальшого  використання за цільовим призначенням бази відпочинку «Угольок» КП «Оздоровчо туристичний центр «Лісова казка» в поточному році було передано СКС «Агро» в оренду.</w:t>
      </w:r>
    </w:p>
    <w:p w:rsidR="006101D1" w:rsidRPr="00B20490" w:rsidRDefault="006101D1" w:rsidP="006101D1">
      <w:pPr>
        <w:pStyle w:val="a7"/>
        <w:ind w:firstLine="708"/>
        <w:jc w:val="both"/>
        <w:rPr>
          <w:szCs w:val="28"/>
          <w:lang w:val="uk-UA"/>
        </w:rPr>
      </w:pPr>
      <w:r w:rsidRPr="00B20490">
        <w:rPr>
          <w:szCs w:val="28"/>
          <w:lang w:val="uk-UA"/>
        </w:rPr>
        <w:t xml:space="preserve">З метою створення та відновлення лікувальних та реабілітаційних центрів на існуючій матеріальній базі на початку 2017 року санаторій «Озерний» було передано у комунальну власність Луганській військово-цивільній адміністрації. </w:t>
      </w:r>
    </w:p>
    <w:p w:rsidR="006101D1" w:rsidRPr="00B20490" w:rsidRDefault="006101D1" w:rsidP="006101D1">
      <w:pPr>
        <w:pStyle w:val="HTML"/>
        <w:shd w:val="clear" w:color="auto" w:fill="FFFFFF"/>
        <w:ind w:firstLine="708"/>
        <w:jc w:val="both"/>
        <w:rPr>
          <w:rFonts w:ascii="Times New Roman" w:hAnsi="Times New Roman" w:cs="Times New Roman"/>
          <w:color w:val="auto"/>
          <w:sz w:val="28"/>
          <w:szCs w:val="28"/>
          <w:lang w:val="uk-UA"/>
        </w:rPr>
      </w:pPr>
      <w:r w:rsidRPr="00B20490">
        <w:rPr>
          <w:rFonts w:ascii="Times New Roman" w:hAnsi="Times New Roman" w:cs="Times New Roman"/>
          <w:color w:val="auto"/>
          <w:sz w:val="28"/>
          <w:szCs w:val="28"/>
          <w:lang w:val="uk-UA"/>
        </w:rPr>
        <w:t xml:space="preserve">Унікальний для території природно-рекреаційний потенціал створює умови  для розвитку екотуризму, вивчається питання щодо створення на території району екопарку. </w:t>
      </w:r>
    </w:p>
    <w:p w:rsidR="006101D1" w:rsidRPr="00B20490" w:rsidRDefault="006101D1" w:rsidP="006101D1">
      <w:pPr>
        <w:pStyle w:val="HTML"/>
        <w:shd w:val="clear" w:color="auto" w:fill="FFFFFF"/>
        <w:ind w:firstLine="708"/>
        <w:jc w:val="both"/>
        <w:rPr>
          <w:rFonts w:ascii="Times New Roman" w:hAnsi="Times New Roman" w:cs="Times New Roman"/>
          <w:color w:val="auto"/>
          <w:sz w:val="28"/>
          <w:szCs w:val="28"/>
          <w:lang w:val="uk-UA"/>
        </w:rPr>
      </w:pPr>
      <w:r w:rsidRPr="00B20490">
        <w:rPr>
          <w:rFonts w:ascii="Times New Roman" w:hAnsi="Times New Roman" w:cs="Times New Roman"/>
          <w:color w:val="auto"/>
          <w:sz w:val="28"/>
          <w:szCs w:val="28"/>
          <w:lang w:val="uk-UA"/>
        </w:rPr>
        <w:t>Протягом звітного періоду розпорядженнями  голови обласної державної адміністрації – керівника військово-цивільної адміністрації оголошено 2 гідрологічні пам’ятки природи місцевого значення: «Лісова прохолода» загальною площею 0,1000 га, яка за даними державного земельного кадастру враховується у Новомикільській сільській раді Кремінського району Луганської області, від 27 червня 2017 року № 426, та «Новокраснянські джерела» загальною площею 0,1000 га, яка за даними державного земельного кадастру враховується у Новокраснянській сільській раді Кремінського району Луганської області, від 27 червня 2017 року № 427.</w:t>
      </w:r>
    </w:p>
    <w:p w:rsidR="006101D1" w:rsidRPr="00B20490" w:rsidRDefault="006101D1" w:rsidP="006101D1">
      <w:pPr>
        <w:pStyle w:val="HTML"/>
        <w:shd w:val="clear" w:color="auto" w:fill="FFFFFF"/>
        <w:ind w:firstLine="708"/>
        <w:jc w:val="both"/>
        <w:rPr>
          <w:rFonts w:ascii="Times New Roman" w:hAnsi="Times New Roman" w:cs="Times New Roman"/>
          <w:color w:val="auto"/>
          <w:sz w:val="28"/>
          <w:szCs w:val="28"/>
          <w:lang w:val="uk-UA"/>
        </w:rPr>
      </w:pPr>
      <w:r w:rsidRPr="00B20490">
        <w:rPr>
          <w:rFonts w:ascii="Times New Roman" w:hAnsi="Times New Roman" w:cs="Times New Roman"/>
          <w:color w:val="auto"/>
          <w:sz w:val="28"/>
          <w:szCs w:val="28"/>
          <w:lang w:val="uk-UA"/>
        </w:rPr>
        <w:t>Природно-заповідний фонд по державному підприємству «Кремінське лісомисливське господарство» складається з 9 територій місцевого значення: «Широке», «Дубовий гай», «Білоусова садка», «Сіточне», «Хрящуваха», «Сафоново», «Серебрянський», «Кремінські каптажі», «Жеребець».</w:t>
      </w:r>
    </w:p>
    <w:p w:rsidR="00D13F20" w:rsidRPr="00B20490" w:rsidRDefault="00D13F20" w:rsidP="00D13F20">
      <w:pPr>
        <w:pStyle w:val="HTML"/>
        <w:shd w:val="clear" w:color="auto" w:fill="FFFFFF"/>
        <w:ind w:firstLine="708"/>
        <w:jc w:val="both"/>
        <w:rPr>
          <w:rFonts w:ascii="Times New Roman" w:hAnsi="Times New Roman" w:cs="Times New Roman"/>
          <w:color w:val="auto"/>
          <w:sz w:val="28"/>
          <w:szCs w:val="28"/>
          <w:lang w:val="uk-UA"/>
        </w:rPr>
      </w:pPr>
      <w:r w:rsidRPr="00B20490">
        <w:rPr>
          <w:rFonts w:ascii="Times New Roman" w:hAnsi="Times New Roman" w:cs="Times New Roman"/>
          <w:color w:val="auto"/>
          <w:sz w:val="28"/>
          <w:szCs w:val="28"/>
          <w:lang w:val="uk-UA"/>
        </w:rPr>
        <w:lastRenderedPageBreak/>
        <w:t>З метою організації відпочинку в Кремінському райому районі вже декілька років на базі відпочинку «Лісова Поляна» базується дитячий військово-патріотичний  табір «Єдина Україна», засновниками якого є Рубіжанська організація «Ніхто крім нас» та Сєвєродонецький клуб «Каскад». За зміну діти набувають досвіду  військової розвідки, рукопашного бою, тактичної медицини та поводженню зі зброєю. Протягом літнього періоду 2017 року у військово-патріотичному таборі «Єдина Україна» відпочило 170 дітлахів з Луганської області віком від 7 до 16 років.</w:t>
      </w:r>
    </w:p>
    <w:p w:rsidR="00D13F20" w:rsidRPr="00B20490" w:rsidRDefault="00D13F20" w:rsidP="00D13F20">
      <w:pPr>
        <w:pStyle w:val="a7"/>
        <w:ind w:firstLine="708"/>
        <w:jc w:val="both"/>
        <w:rPr>
          <w:szCs w:val="28"/>
          <w:lang w:val="uk-UA"/>
        </w:rPr>
      </w:pPr>
      <w:r w:rsidRPr="00B20490">
        <w:rPr>
          <w:szCs w:val="28"/>
          <w:lang w:val="uk-UA"/>
        </w:rPr>
        <w:t>Також у районі розроблені маршрути стежками села, які охоплюють  відвідування мальовничих місць району, наявних археологічних знахідок та релігійних закладів, які є пам’ятками архітектури. Інформація щодо туристичних маршрутів та туристичних об’єктів розміщена  на сайті райдержадміністрації в розділі «Туризм».</w:t>
      </w:r>
    </w:p>
    <w:p w:rsidR="00D13F20" w:rsidRPr="00B20490" w:rsidRDefault="00D13F20" w:rsidP="00D13F20">
      <w:pPr>
        <w:pStyle w:val="a7"/>
        <w:ind w:firstLine="708"/>
        <w:jc w:val="both"/>
        <w:rPr>
          <w:szCs w:val="28"/>
          <w:lang w:val="uk-UA"/>
        </w:rPr>
      </w:pPr>
      <w:r w:rsidRPr="00B20490">
        <w:rPr>
          <w:szCs w:val="28"/>
          <w:lang w:val="uk-UA"/>
        </w:rPr>
        <w:t xml:space="preserve">Останнім часом у районі значна увага приділяється розвитку спортивного туризму. Так, на території Кремінського стадіону «Олімп» працює школа верхової їзди Луганського обласного кінного театру, де діти та дорослі мають можливість у мальовничому куточку району навчитись верховій їзді та догляду за кіньми. </w:t>
      </w:r>
    </w:p>
    <w:p w:rsidR="00D13F20" w:rsidRPr="00B20490" w:rsidRDefault="00D13F20" w:rsidP="00D13F20">
      <w:pPr>
        <w:ind w:firstLine="708"/>
        <w:jc w:val="both"/>
        <w:rPr>
          <w:sz w:val="28"/>
          <w:szCs w:val="28"/>
          <w:lang w:val="uk-UA"/>
        </w:rPr>
      </w:pPr>
      <w:r w:rsidRPr="00B20490">
        <w:rPr>
          <w:sz w:val="28"/>
          <w:szCs w:val="28"/>
          <w:lang w:val="uk-UA"/>
        </w:rPr>
        <w:t>Дитячо – юнацький  туризм та краєзнавство орієнтовано на важливу соціальну категорію – молодь. Функціонально -  організаційна система туристично – краєзнавчої роботи району охоплює загальноосвітні навчальні заклади (загальноосвітні школи, гімназію, навчально – виховні комплекси, професійний ліцей, медичне училище) та позашкільні навчальні заклади (БДТ, ДЮСШ). Усі ці заклади в той чи іншій мірі залучають дітей до туристично – краєзнавчої роботи.</w:t>
      </w:r>
    </w:p>
    <w:p w:rsidR="00D13F20" w:rsidRPr="00B20490" w:rsidRDefault="00D13F20" w:rsidP="00D13F20">
      <w:pPr>
        <w:ind w:firstLine="708"/>
        <w:jc w:val="both"/>
        <w:rPr>
          <w:sz w:val="28"/>
          <w:szCs w:val="28"/>
          <w:lang w:val="uk-UA"/>
        </w:rPr>
      </w:pPr>
      <w:r w:rsidRPr="00B20490">
        <w:rPr>
          <w:sz w:val="28"/>
          <w:szCs w:val="28"/>
          <w:lang w:val="uk-UA"/>
        </w:rPr>
        <w:t>В загальноосвітніх закладах району функціонують 14 гуртків та об'єднань (202 вихованців) туристсько-краєзнавчого та екологічного напрямку.</w:t>
      </w:r>
    </w:p>
    <w:p w:rsidR="00D13F20" w:rsidRPr="00B20490" w:rsidRDefault="00D13F20" w:rsidP="00D13F20">
      <w:pPr>
        <w:pStyle w:val="a7"/>
        <w:ind w:firstLine="708"/>
        <w:jc w:val="both"/>
        <w:rPr>
          <w:szCs w:val="28"/>
          <w:lang w:val="uk-UA"/>
        </w:rPr>
      </w:pPr>
      <w:r w:rsidRPr="00B20490">
        <w:rPr>
          <w:szCs w:val="28"/>
          <w:lang w:val="uk-UA"/>
        </w:rPr>
        <w:t>Дитячо-юнацький туризм та краєзнавство у районі в 2017 році розвивались  за основними напрямками:</w:t>
      </w:r>
    </w:p>
    <w:p w:rsidR="00D13F20" w:rsidRPr="00B20490" w:rsidRDefault="00D13F20" w:rsidP="00D13F20">
      <w:pPr>
        <w:pStyle w:val="a7"/>
        <w:jc w:val="both"/>
        <w:rPr>
          <w:szCs w:val="28"/>
          <w:lang w:val="uk-UA"/>
        </w:rPr>
      </w:pPr>
      <w:r w:rsidRPr="00B20490">
        <w:rPr>
          <w:szCs w:val="28"/>
          <w:lang w:val="uk-UA"/>
        </w:rPr>
        <w:tab/>
        <w:t>1. Підготовка та підвищення кваліфікації фахівців туристсько-краєзнавчого напрямку.</w:t>
      </w:r>
    </w:p>
    <w:p w:rsidR="00D13F20" w:rsidRPr="00B20490" w:rsidRDefault="00D13F20" w:rsidP="00D13F20">
      <w:pPr>
        <w:pStyle w:val="a7"/>
        <w:jc w:val="both"/>
        <w:rPr>
          <w:szCs w:val="28"/>
          <w:lang w:val="uk-UA"/>
        </w:rPr>
      </w:pPr>
      <w:r w:rsidRPr="00B20490">
        <w:rPr>
          <w:szCs w:val="28"/>
          <w:lang w:val="uk-UA"/>
        </w:rPr>
        <w:tab/>
        <w:t>2. Організація та проведення районних навчально-виховних краєзнавчих та туристсько-спортивних масових заходів та змагань.</w:t>
      </w:r>
    </w:p>
    <w:p w:rsidR="00D13F20" w:rsidRPr="00B20490" w:rsidRDefault="00D13F20" w:rsidP="00D13F20">
      <w:pPr>
        <w:pStyle w:val="a7"/>
        <w:ind w:firstLine="708"/>
        <w:jc w:val="both"/>
        <w:rPr>
          <w:szCs w:val="28"/>
          <w:lang w:val="uk-UA"/>
        </w:rPr>
      </w:pPr>
      <w:r w:rsidRPr="00B20490">
        <w:rPr>
          <w:szCs w:val="28"/>
          <w:lang w:val="uk-UA"/>
        </w:rPr>
        <w:t>3. Науково-методичне та інформаційне забезпечення туристсько-краєзнавчої роботи.</w:t>
      </w:r>
    </w:p>
    <w:p w:rsidR="00D13F20" w:rsidRPr="00B20490" w:rsidRDefault="00D13F20" w:rsidP="00D13F20">
      <w:pPr>
        <w:pStyle w:val="a7"/>
        <w:ind w:firstLine="708"/>
        <w:jc w:val="both"/>
        <w:rPr>
          <w:szCs w:val="28"/>
          <w:lang w:val="uk-UA"/>
        </w:rPr>
      </w:pPr>
      <w:r w:rsidRPr="00B20490">
        <w:rPr>
          <w:szCs w:val="28"/>
          <w:lang w:val="uk-UA"/>
        </w:rPr>
        <w:t>4. Участь у обласних та регіональних навчально-краєзнавчих і туристичних походах.</w:t>
      </w:r>
    </w:p>
    <w:p w:rsidR="00D13F20" w:rsidRPr="00B20490" w:rsidRDefault="00D13F20" w:rsidP="00D13F20">
      <w:pPr>
        <w:pStyle w:val="a7"/>
        <w:ind w:firstLine="708"/>
        <w:jc w:val="both"/>
        <w:rPr>
          <w:szCs w:val="28"/>
          <w:lang w:val="uk-UA"/>
        </w:rPr>
      </w:pPr>
      <w:r w:rsidRPr="00B20490">
        <w:rPr>
          <w:szCs w:val="28"/>
          <w:lang w:val="uk-UA"/>
        </w:rPr>
        <w:t>Протягом звітного періоду було взято участь у наступних заходах: Змагання за кубок Луганської області з пішохідного туризму серед юніорів (1 група 8 учасників); - районний фестиваль «Нащадки козацької слави» (5 груп 59 учасників); - районний етап гри “Джура” (“Сокіл”) (18 груп 300 учасників); - екскурсії рідним краєм (48 груп 1794 учасників).</w:t>
      </w:r>
    </w:p>
    <w:p w:rsidR="00D13F20" w:rsidRPr="00B20490" w:rsidRDefault="00D13F20" w:rsidP="00D13F20">
      <w:pPr>
        <w:pStyle w:val="a7"/>
        <w:ind w:firstLine="708"/>
        <w:jc w:val="both"/>
        <w:rPr>
          <w:szCs w:val="28"/>
          <w:lang w:val="uk-UA"/>
        </w:rPr>
      </w:pPr>
      <w:r w:rsidRPr="00B20490">
        <w:rPr>
          <w:szCs w:val="28"/>
          <w:lang w:val="uk-UA"/>
        </w:rPr>
        <w:t>Участь у всеукраїнських туристсько-краєзнавчих та військово-патріотичних експедиціях «Історія міст і сіл України» - 7 учасників; чемпіонат України зі спортивних туристських походів серед учнівської та студентської молоді – 8 учасників; гра “Джура” (“Сокіл”) – 15 учасників.</w:t>
      </w:r>
    </w:p>
    <w:p w:rsidR="00D13F20" w:rsidRPr="00B20490" w:rsidRDefault="00D13F20" w:rsidP="00D13F20">
      <w:pPr>
        <w:pStyle w:val="a7"/>
        <w:ind w:firstLine="708"/>
        <w:jc w:val="both"/>
        <w:rPr>
          <w:szCs w:val="28"/>
          <w:lang w:val="uk-UA"/>
        </w:rPr>
      </w:pPr>
      <w:r w:rsidRPr="00B20490">
        <w:rPr>
          <w:szCs w:val="28"/>
          <w:lang w:val="uk-UA"/>
        </w:rPr>
        <w:lastRenderedPageBreak/>
        <w:t xml:space="preserve">5. Зміцнення матеріальної бази шкільних гуртків туристсько-краєзнавчого напрямку та будинку дитячої творчості. </w:t>
      </w:r>
    </w:p>
    <w:p w:rsidR="00D13F20" w:rsidRPr="00B20490" w:rsidRDefault="00D13F20" w:rsidP="00D13F20">
      <w:pPr>
        <w:pStyle w:val="a7"/>
        <w:ind w:firstLine="708"/>
        <w:jc w:val="both"/>
        <w:rPr>
          <w:szCs w:val="28"/>
          <w:lang w:val="uk-UA"/>
        </w:rPr>
      </w:pPr>
      <w:r w:rsidRPr="00B20490">
        <w:rPr>
          <w:szCs w:val="28"/>
          <w:lang w:val="uk-UA"/>
        </w:rPr>
        <w:t>Благодійним фондом Mercy Corps для дитячого будинку творчості було придбано туристичні намети, жумари, блок ролики, страхувальні системи, карабіни та мотузки.</w:t>
      </w:r>
    </w:p>
    <w:p w:rsidR="00D13F20" w:rsidRPr="00B20490" w:rsidRDefault="00D13F20" w:rsidP="00D13F20">
      <w:pPr>
        <w:pStyle w:val="a7"/>
        <w:ind w:firstLine="708"/>
        <w:jc w:val="both"/>
        <w:rPr>
          <w:szCs w:val="28"/>
          <w:lang w:val="uk-UA"/>
        </w:rPr>
      </w:pPr>
      <w:r w:rsidRPr="00B20490">
        <w:rPr>
          <w:szCs w:val="28"/>
          <w:lang w:val="uk-UA"/>
        </w:rPr>
        <w:t>Виконання певної роботи за основними напрямками сприяло створенню умов для патріотичного виховання, відродження духовності, формування гармонічно розвинутої особистості, розширення її світогляду та пропаганді здорового способу життя серед дітей та молоді шляхом залучення її до активної діяльності з вивчення історії рідного краю та довкілля, географічних, етнографічних та історичних об’єктів, явищ соціального життя, проведення краєзнавчих наукових досліджень та організації змістовного дозвілля підростаючого покоління.</w:t>
      </w:r>
    </w:p>
    <w:p w:rsidR="00D13F20" w:rsidRDefault="00D13F20" w:rsidP="00D13F20">
      <w:pPr>
        <w:pStyle w:val="a7"/>
        <w:ind w:firstLine="708"/>
        <w:jc w:val="both"/>
        <w:rPr>
          <w:szCs w:val="28"/>
          <w:lang w:val="uk-UA"/>
        </w:rPr>
      </w:pPr>
      <w:r w:rsidRPr="00B20490">
        <w:rPr>
          <w:szCs w:val="28"/>
          <w:lang w:val="uk-UA"/>
        </w:rPr>
        <w:t>Юні краєзнавці Кремінщини беруть активну участь у Всеукраїнських, обласних масових заходах: «Історія міст і сіл України», «Мій рідний край», міжгалузевій програмі «Пізнай свою країну». Під час літніх канікул проводяться профільні  туристичні походи у таборах з денним перебуванням, у яких учні оволодівають навичками та туристичними вміннями, відпочивають та оздоровлюються.   Велика  увага приділяється екскурсійній діяльності (зимові, літні канікули), стратегічним напрямком якої є розвиток та розширення контингенту, розширення географії маршруту.</w:t>
      </w:r>
    </w:p>
    <w:p w:rsidR="006D7726" w:rsidRDefault="006D7726" w:rsidP="006D7726">
      <w:pPr>
        <w:ind w:firstLine="709"/>
        <w:jc w:val="both"/>
        <w:rPr>
          <w:sz w:val="28"/>
          <w:szCs w:val="28"/>
          <w:lang w:val="uk-UA"/>
        </w:rPr>
      </w:pPr>
      <w:r w:rsidRPr="006D7726">
        <w:rPr>
          <w:sz w:val="28"/>
          <w:szCs w:val="28"/>
          <w:lang w:val="uk-UA"/>
        </w:rPr>
        <w:t xml:space="preserve">З метою розвитку туристичної сфери району райдержадміністрацією спільно з КП «ОТЦ «Лісова казка» у 2017 році на конкурсний відбір проектів регіонального розвитку, які можуть реалізовуватись за рахунок коштів державного бюджету, отриманих від Європейського Союзу у рамках виконання Угоди про фінансування Програми підтримки секторальної політики - Підтримка регіональної політики України </w:t>
      </w:r>
      <w:r w:rsidR="0092629F" w:rsidRPr="006D7726">
        <w:rPr>
          <w:sz w:val="28"/>
          <w:szCs w:val="28"/>
          <w:lang w:val="uk-UA"/>
        </w:rPr>
        <w:t xml:space="preserve">подано </w:t>
      </w:r>
      <w:r w:rsidRPr="006D7726">
        <w:rPr>
          <w:sz w:val="28"/>
          <w:szCs w:val="28"/>
          <w:lang w:val="uk-UA"/>
        </w:rPr>
        <w:t xml:space="preserve">Проект «Кремінський центр розвитку туризму». В рамках даного проекту передбачається створення 20 нових робочих місць. </w:t>
      </w:r>
    </w:p>
    <w:p w:rsidR="00AF2A8B" w:rsidRDefault="00AF2A8B" w:rsidP="006D7726">
      <w:pPr>
        <w:ind w:firstLine="709"/>
        <w:jc w:val="both"/>
        <w:rPr>
          <w:sz w:val="28"/>
          <w:szCs w:val="28"/>
          <w:lang w:val="uk-UA"/>
        </w:rPr>
      </w:pPr>
    </w:p>
    <w:p w:rsidR="00923C8F" w:rsidRDefault="00923C8F" w:rsidP="00A95367">
      <w:pPr>
        <w:pStyle w:val="Default"/>
        <w:ind w:firstLine="709"/>
        <w:jc w:val="both"/>
        <w:rPr>
          <w:sz w:val="28"/>
          <w:szCs w:val="28"/>
        </w:rPr>
      </w:pPr>
      <w:r>
        <w:rPr>
          <w:sz w:val="28"/>
          <w:szCs w:val="28"/>
        </w:rPr>
        <w:t>На завершення хочу подякувати за підтримку усім, хто допомагав нам не лише практичними діями, а й розумінням та конструктивними порадами. Впевнен</w:t>
      </w:r>
      <w:r w:rsidR="00A95367">
        <w:rPr>
          <w:sz w:val="28"/>
          <w:szCs w:val="28"/>
          <w:lang w:val="uk-UA"/>
        </w:rPr>
        <w:t>а</w:t>
      </w:r>
      <w:r>
        <w:rPr>
          <w:sz w:val="28"/>
          <w:szCs w:val="28"/>
        </w:rPr>
        <w:t xml:space="preserve">, що саме від наших спільних зусиль, значною мірою залежить </w:t>
      </w:r>
      <w:r w:rsidR="00A95367">
        <w:rPr>
          <w:sz w:val="28"/>
          <w:szCs w:val="28"/>
          <w:lang w:val="uk-UA"/>
        </w:rPr>
        <w:t xml:space="preserve">наше майбутнє і добробут кожного. </w:t>
      </w:r>
      <w:r>
        <w:rPr>
          <w:sz w:val="28"/>
          <w:szCs w:val="28"/>
        </w:rPr>
        <w:t xml:space="preserve"> </w:t>
      </w:r>
    </w:p>
    <w:p w:rsidR="00622876" w:rsidRDefault="00A95367" w:rsidP="00923C8F">
      <w:pPr>
        <w:pStyle w:val="a7"/>
        <w:ind w:firstLine="708"/>
        <w:jc w:val="both"/>
        <w:rPr>
          <w:szCs w:val="28"/>
          <w:lang w:val="uk-UA"/>
        </w:rPr>
      </w:pPr>
      <w:r>
        <w:rPr>
          <w:szCs w:val="28"/>
          <w:lang w:val="uk-UA"/>
        </w:rPr>
        <w:t>Кремін</w:t>
      </w:r>
      <w:r w:rsidR="00923C8F">
        <w:rPr>
          <w:szCs w:val="28"/>
        </w:rPr>
        <w:t xml:space="preserve">ська районна державна адміністрація і надалі </w:t>
      </w:r>
      <w:r w:rsidR="007F3F9F">
        <w:rPr>
          <w:szCs w:val="28"/>
          <w:lang w:val="uk-UA"/>
        </w:rPr>
        <w:t>буде робити</w:t>
      </w:r>
      <w:r w:rsidR="00ED6294">
        <w:rPr>
          <w:szCs w:val="28"/>
          <w:lang w:val="uk-UA"/>
        </w:rPr>
        <w:t xml:space="preserve"> </w:t>
      </w:r>
      <w:r w:rsidR="00923C8F">
        <w:rPr>
          <w:szCs w:val="28"/>
        </w:rPr>
        <w:t>започатковані кроки по збереженню власного потенціалу району, стимулюванню інвестиційної діяльності і, основне, недопущенню зниження рівня життя людей та підтримки найуразливіших верств населення району.</w:t>
      </w:r>
    </w:p>
    <w:p w:rsidR="00636141" w:rsidRPr="007436E4" w:rsidRDefault="00636141" w:rsidP="00FC367D">
      <w:pPr>
        <w:ind w:firstLine="567"/>
        <w:jc w:val="both"/>
        <w:rPr>
          <w:b/>
          <w:i/>
          <w:sz w:val="28"/>
          <w:szCs w:val="28"/>
          <w:lang w:val="uk-UA"/>
        </w:rPr>
      </w:pPr>
    </w:p>
    <w:p w:rsidR="00350528" w:rsidRDefault="00350528" w:rsidP="006D7726">
      <w:pPr>
        <w:jc w:val="both"/>
        <w:rPr>
          <w:sz w:val="28"/>
          <w:szCs w:val="28"/>
          <w:lang w:val="uk-UA"/>
        </w:rPr>
      </w:pPr>
    </w:p>
    <w:p w:rsidR="00636141" w:rsidRPr="007436E4" w:rsidRDefault="00636141" w:rsidP="006D7726">
      <w:pPr>
        <w:jc w:val="both"/>
        <w:rPr>
          <w:sz w:val="28"/>
          <w:szCs w:val="28"/>
          <w:lang w:val="uk-UA"/>
        </w:rPr>
      </w:pPr>
      <w:r w:rsidRPr="007436E4">
        <w:rPr>
          <w:sz w:val="28"/>
          <w:szCs w:val="28"/>
          <w:lang w:val="uk-UA"/>
        </w:rPr>
        <w:t xml:space="preserve">Голова Кремінської </w:t>
      </w:r>
    </w:p>
    <w:p w:rsidR="00636141" w:rsidRPr="007436E4" w:rsidRDefault="00636141" w:rsidP="006D7726">
      <w:pPr>
        <w:jc w:val="both"/>
        <w:rPr>
          <w:sz w:val="28"/>
          <w:szCs w:val="28"/>
          <w:lang w:val="uk-UA"/>
        </w:rPr>
      </w:pPr>
      <w:r w:rsidRPr="007436E4">
        <w:rPr>
          <w:sz w:val="28"/>
          <w:szCs w:val="28"/>
          <w:lang w:val="uk-UA"/>
        </w:rPr>
        <w:t>райдержадміністрації                                                                                      Н.В. Чехута</w:t>
      </w:r>
    </w:p>
    <w:sectPr w:rsidR="00636141" w:rsidRPr="007436E4" w:rsidSect="00FC367D">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EEB"/>
    <w:multiLevelType w:val="hybridMultilevel"/>
    <w:tmpl w:val="99C0F6F2"/>
    <w:lvl w:ilvl="0" w:tplc="04190001">
      <w:start w:val="1"/>
      <w:numFmt w:val="bullet"/>
      <w:lvlText w:val=""/>
      <w:lvlJc w:val="left"/>
      <w:pPr>
        <w:ind w:left="1852" w:hanging="360"/>
      </w:pPr>
      <w:rPr>
        <w:rFonts w:ascii="Symbol" w:hAnsi="Symbol" w:hint="default"/>
      </w:rPr>
    </w:lvl>
    <w:lvl w:ilvl="1" w:tplc="04190003" w:tentative="1">
      <w:start w:val="1"/>
      <w:numFmt w:val="bullet"/>
      <w:lvlText w:val="o"/>
      <w:lvlJc w:val="left"/>
      <w:pPr>
        <w:ind w:left="2572" w:hanging="360"/>
      </w:pPr>
      <w:rPr>
        <w:rFonts w:ascii="Courier New" w:hAnsi="Courier New" w:cs="Courier New" w:hint="default"/>
      </w:rPr>
    </w:lvl>
    <w:lvl w:ilvl="2" w:tplc="04190005" w:tentative="1">
      <w:start w:val="1"/>
      <w:numFmt w:val="bullet"/>
      <w:lvlText w:val=""/>
      <w:lvlJc w:val="left"/>
      <w:pPr>
        <w:ind w:left="3292" w:hanging="360"/>
      </w:pPr>
      <w:rPr>
        <w:rFonts w:ascii="Wingdings" w:hAnsi="Wingdings" w:hint="default"/>
      </w:rPr>
    </w:lvl>
    <w:lvl w:ilvl="3" w:tplc="04190001" w:tentative="1">
      <w:start w:val="1"/>
      <w:numFmt w:val="bullet"/>
      <w:lvlText w:val=""/>
      <w:lvlJc w:val="left"/>
      <w:pPr>
        <w:ind w:left="4012" w:hanging="360"/>
      </w:pPr>
      <w:rPr>
        <w:rFonts w:ascii="Symbol" w:hAnsi="Symbol" w:hint="default"/>
      </w:rPr>
    </w:lvl>
    <w:lvl w:ilvl="4" w:tplc="04190003" w:tentative="1">
      <w:start w:val="1"/>
      <w:numFmt w:val="bullet"/>
      <w:lvlText w:val="o"/>
      <w:lvlJc w:val="left"/>
      <w:pPr>
        <w:ind w:left="4732" w:hanging="360"/>
      </w:pPr>
      <w:rPr>
        <w:rFonts w:ascii="Courier New" w:hAnsi="Courier New" w:cs="Courier New" w:hint="default"/>
      </w:rPr>
    </w:lvl>
    <w:lvl w:ilvl="5" w:tplc="04190005" w:tentative="1">
      <w:start w:val="1"/>
      <w:numFmt w:val="bullet"/>
      <w:lvlText w:val=""/>
      <w:lvlJc w:val="left"/>
      <w:pPr>
        <w:ind w:left="5452" w:hanging="360"/>
      </w:pPr>
      <w:rPr>
        <w:rFonts w:ascii="Wingdings" w:hAnsi="Wingdings" w:hint="default"/>
      </w:rPr>
    </w:lvl>
    <w:lvl w:ilvl="6" w:tplc="04190001" w:tentative="1">
      <w:start w:val="1"/>
      <w:numFmt w:val="bullet"/>
      <w:lvlText w:val=""/>
      <w:lvlJc w:val="left"/>
      <w:pPr>
        <w:ind w:left="6172" w:hanging="360"/>
      </w:pPr>
      <w:rPr>
        <w:rFonts w:ascii="Symbol" w:hAnsi="Symbol" w:hint="default"/>
      </w:rPr>
    </w:lvl>
    <w:lvl w:ilvl="7" w:tplc="04190003" w:tentative="1">
      <w:start w:val="1"/>
      <w:numFmt w:val="bullet"/>
      <w:lvlText w:val="o"/>
      <w:lvlJc w:val="left"/>
      <w:pPr>
        <w:ind w:left="6892" w:hanging="360"/>
      </w:pPr>
      <w:rPr>
        <w:rFonts w:ascii="Courier New" w:hAnsi="Courier New" w:cs="Courier New" w:hint="default"/>
      </w:rPr>
    </w:lvl>
    <w:lvl w:ilvl="8" w:tplc="04190005" w:tentative="1">
      <w:start w:val="1"/>
      <w:numFmt w:val="bullet"/>
      <w:lvlText w:val=""/>
      <w:lvlJc w:val="left"/>
      <w:pPr>
        <w:ind w:left="7612" w:hanging="360"/>
      </w:pPr>
      <w:rPr>
        <w:rFonts w:ascii="Wingdings" w:hAnsi="Wingdings" w:hint="default"/>
      </w:rPr>
    </w:lvl>
  </w:abstractNum>
  <w:abstractNum w:abstractNumId="1">
    <w:nsid w:val="339F2487"/>
    <w:multiLevelType w:val="hybridMultilevel"/>
    <w:tmpl w:val="9A1CC71E"/>
    <w:lvl w:ilvl="0" w:tplc="B3A202A4">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707"/>
        </w:tabs>
        <w:ind w:left="1707" w:hanging="360"/>
      </w:pPr>
      <w:rPr>
        <w:rFonts w:ascii="Courier New" w:hAnsi="Courier New" w:hint="default"/>
      </w:rPr>
    </w:lvl>
    <w:lvl w:ilvl="2" w:tplc="04190005" w:tentative="1">
      <w:start w:val="1"/>
      <w:numFmt w:val="bullet"/>
      <w:lvlText w:val=""/>
      <w:lvlJc w:val="left"/>
      <w:pPr>
        <w:tabs>
          <w:tab w:val="num" w:pos="2427"/>
        </w:tabs>
        <w:ind w:left="2427" w:hanging="360"/>
      </w:pPr>
      <w:rPr>
        <w:rFonts w:ascii="Wingdings" w:hAnsi="Wingdings" w:hint="default"/>
      </w:rPr>
    </w:lvl>
    <w:lvl w:ilvl="3" w:tplc="04190001" w:tentative="1">
      <w:start w:val="1"/>
      <w:numFmt w:val="bullet"/>
      <w:lvlText w:val=""/>
      <w:lvlJc w:val="left"/>
      <w:pPr>
        <w:tabs>
          <w:tab w:val="num" w:pos="3147"/>
        </w:tabs>
        <w:ind w:left="3147" w:hanging="360"/>
      </w:pPr>
      <w:rPr>
        <w:rFonts w:ascii="Symbol" w:hAnsi="Symbol" w:hint="default"/>
      </w:rPr>
    </w:lvl>
    <w:lvl w:ilvl="4" w:tplc="04190003" w:tentative="1">
      <w:start w:val="1"/>
      <w:numFmt w:val="bullet"/>
      <w:lvlText w:val="o"/>
      <w:lvlJc w:val="left"/>
      <w:pPr>
        <w:tabs>
          <w:tab w:val="num" w:pos="3867"/>
        </w:tabs>
        <w:ind w:left="3867" w:hanging="360"/>
      </w:pPr>
      <w:rPr>
        <w:rFonts w:ascii="Courier New" w:hAnsi="Courier New" w:hint="default"/>
      </w:rPr>
    </w:lvl>
    <w:lvl w:ilvl="5" w:tplc="04190005" w:tentative="1">
      <w:start w:val="1"/>
      <w:numFmt w:val="bullet"/>
      <w:lvlText w:val=""/>
      <w:lvlJc w:val="left"/>
      <w:pPr>
        <w:tabs>
          <w:tab w:val="num" w:pos="4587"/>
        </w:tabs>
        <w:ind w:left="4587" w:hanging="360"/>
      </w:pPr>
      <w:rPr>
        <w:rFonts w:ascii="Wingdings" w:hAnsi="Wingdings" w:hint="default"/>
      </w:rPr>
    </w:lvl>
    <w:lvl w:ilvl="6" w:tplc="04190001" w:tentative="1">
      <w:start w:val="1"/>
      <w:numFmt w:val="bullet"/>
      <w:lvlText w:val=""/>
      <w:lvlJc w:val="left"/>
      <w:pPr>
        <w:tabs>
          <w:tab w:val="num" w:pos="5307"/>
        </w:tabs>
        <w:ind w:left="5307" w:hanging="360"/>
      </w:pPr>
      <w:rPr>
        <w:rFonts w:ascii="Symbol" w:hAnsi="Symbol" w:hint="default"/>
      </w:rPr>
    </w:lvl>
    <w:lvl w:ilvl="7" w:tplc="04190003" w:tentative="1">
      <w:start w:val="1"/>
      <w:numFmt w:val="bullet"/>
      <w:lvlText w:val="o"/>
      <w:lvlJc w:val="left"/>
      <w:pPr>
        <w:tabs>
          <w:tab w:val="num" w:pos="6027"/>
        </w:tabs>
        <w:ind w:left="6027" w:hanging="360"/>
      </w:pPr>
      <w:rPr>
        <w:rFonts w:ascii="Courier New" w:hAnsi="Courier New" w:hint="default"/>
      </w:rPr>
    </w:lvl>
    <w:lvl w:ilvl="8" w:tplc="04190005" w:tentative="1">
      <w:start w:val="1"/>
      <w:numFmt w:val="bullet"/>
      <w:lvlText w:val=""/>
      <w:lvlJc w:val="left"/>
      <w:pPr>
        <w:tabs>
          <w:tab w:val="num" w:pos="6747"/>
        </w:tabs>
        <w:ind w:left="6747" w:hanging="360"/>
      </w:pPr>
      <w:rPr>
        <w:rFonts w:ascii="Wingdings" w:hAnsi="Wingdings" w:hint="default"/>
      </w:rPr>
    </w:lvl>
  </w:abstractNum>
  <w:abstractNum w:abstractNumId="2">
    <w:nsid w:val="34A97BB5"/>
    <w:multiLevelType w:val="hybridMultilevel"/>
    <w:tmpl w:val="E8C69004"/>
    <w:lvl w:ilvl="0" w:tplc="4246D898">
      <w:numFmt w:val="bullet"/>
      <w:lvlText w:val="-"/>
      <w:lvlJc w:val="left"/>
      <w:pPr>
        <w:tabs>
          <w:tab w:val="num" w:pos="1830"/>
        </w:tabs>
        <w:ind w:left="1830" w:hanging="360"/>
      </w:pPr>
      <w:rPr>
        <w:rFonts w:ascii="Times New Roman" w:eastAsia="Times New Roman" w:hAnsi="Times New Roman" w:cs="Times New Roman" w:hint="default"/>
      </w:rPr>
    </w:lvl>
    <w:lvl w:ilvl="1" w:tplc="04190003">
      <w:start w:val="1"/>
      <w:numFmt w:val="bullet"/>
      <w:lvlText w:val="o"/>
      <w:lvlJc w:val="left"/>
      <w:pPr>
        <w:tabs>
          <w:tab w:val="num" w:pos="2550"/>
        </w:tabs>
        <w:ind w:left="2550" w:hanging="360"/>
      </w:pPr>
      <w:rPr>
        <w:rFonts w:ascii="Courier New" w:hAnsi="Courier New" w:cs="Courier New" w:hint="default"/>
      </w:rPr>
    </w:lvl>
    <w:lvl w:ilvl="2" w:tplc="04190005" w:tentative="1">
      <w:start w:val="1"/>
      <w:numFmt w:val="bullet"/>
      <w:lvlText w:val=""/>
      <w:lvlJc w:val="left"/>
      <w:pPr>
        <w:tabs>
          <w:tab w:val="num" w:pos="3270"/>
        </w:tabs>
        <w:ind w:left="3270" w:hanging="360"/>
      </w:pPr>
      <w:rPr>
        <w:rFonts w:ascii="Wingdings" w:hAnsi="Wingdings" w:hint="default"/>
      </w:rPr>
    </w:lvl>
    <w:lvl w:ilvl="3" w:tplc="04190001" w:tentative="1">
      <w:start w:val="1"/>
      <w:numFmt w:val="bullet"/>
      <w:lvlText w:val=""/>
      <w:lvlJc w:val="left"/>
      <w:pPr>
        <w:tabs>
          <w:tab w:val="num" w:pos="3990"/>
        </w:tabs>
        <w:ind w:left="3990" w:hanging="360"/>
      </w:pPr>
      <w:rPr>
        <w:rFonts w:ascii="Symbol" w:hAnsi="Symbol" w:hint="default"/>
      </w:rPr>
    </w:lvl>
    <w:lvl w:ilvl="4" w:tplc="04190003" w:tentative="1">
      <w:start w:val="1"/>
      <w:numFmt w:val="bullet"/>
      <w:lvlText w:val="o"/>
      <w:lvlJc w:val="left"/>
      <w:pPr>
        <w:tabs>
          <w:tab w:val="num" w:pos="4710"/>
        </w:tabs>
        <w:ind w:left="4710" w:hanging="360"/>
      </w:pPr>
      <w:rPr>
        <w:rFonts w:ascii="Courier New" w:hAnsi="Courier New" w:cs="Courier New" w:hint="default"/>
      </w:rPr>
    </w:lvl>
    <w:lvl w:ilvl="5" w:tplc="04190005" w:tentative="1">
      <w:start w:val="1"/>
      <w:numFmt w:val="bullet"/>
      <w:lvlText w:val=""/>
      <w:lvlJc w:val="left"/>
      <w:pPr>
        <w:tabs>
          <w:tab w:val="num" w:pos="5430"/>
        </w:tabs>
        <w:ind w:left="5430" w:hanging="360"/>
      </w:pPr>
      <w:rPr>
        <w:rFonts w:ascii="Wingdings" w:hAnsi="Wingdings" w:hint="default"/>
      </w:rPr>
    </w:lvl>
    <w:lvl w:ilvl="6" w:tplc="04190001" w:tentative="1">
      <w:start w:val="1"/>
      <w:numFmt w:val="bullet"/>
      <w:lvlText w:val=""/>
      <w:lvlJc w:val="left"/>
      <w:pPr>
        <w:tabs>
          <w:tab w:val="num" w:pos="6150"/>
        </w:tabs>
        <w:ind w:left="6150" w:hanging="360"/>
      </w:pPr>
      <w:rPr>
        <w:rFonts w:ascii="Symbol" w:hAnsi="Symbol" w:hint="default"/>
      </w:rPr>
    </w:lvl>
    <w:lvl w:ilvl="7" w:tplc="04190003" w:tentative="1">
      <w:start w:val="1"/>
      <w:numFmt w:val="bullet"/>
      <w:lvlText w:val="o"/>
      <w:lvlJc w:val="left"/>
      <w:pPr>
        <w:tabs>
          <w:tab w:val="num" w:pos="6870"/>
        </w:tabs>
        <w:ind w:left="6870" w:hanging="360"/>
      </w:pPr>
      <w:rPr>
        <w:rFonts w:ascii="Courier New" w:hAnsi="Courier New" w:cs="Courier New" w:hint="default"/>
      </w:rPr>
    </w:lvl>
    <w:lvl w:ilvl="8" w:tplc="04190005" w:tentative="1">
      <w:start w:val="1"/>
      <w:numFmt w:val="bullet"/>
      <w:lvlText w:val=""/>
      <w:lvlJc w:val="left"/>
      <w:pPr>
        <w:tabs>
          <w:tab w:val="num" w:pos="7590"/>
        </w:tabs>
        <w:ind w:left="7590" w:hanging="360"/>
      </w:pPr>
      <w:rPr>
        <w:rFonts w:ascii="Wingdings" w:hAnsi="Wingdings" w:hint="default"/>
      </w:rPr>
    </w:lvl>
  </w:abstractNum>
  <w:abstractNum w:abstractNumId="3">
    <w:nsid w:val="36DE0E90"/>
    <w:multiLevelType w:val="hybridMultilevel"/>
    <w:tmpl w:val="58866218"/>
    <w:lvl w:ilvl="0" w:tplc="489272FA">
      <w:numFmt w:val="bullet"/>
      <w:lvlText w:val="-"/>
      <w:lvlJc w:val="left"/>
      <w:pPr>
        <w:tabs>
          <w:tab w:val="num" w:pos="1407"/>
        </w:tabs>
        <w:ind w:left="1407" w:hanging="765"/>
      </w:pPr>
      <w:rPr>
        <w:rFonts w:ascii="Times New Roman" w:eastAsia="Times New Roman" w:hAnsi="Times New Roman" w:cs="Times New Roman" w:hint="default"/>
      </w:rPr>
    </w:lvl>
    <w:lvl w:ilvl="1" w:tplc="04190003" w:tentative="1">
      <w:start w:val="1"/>
      <w:numFmt w:val="bullet"/>
      <w:lvlText w:val="o"/>
      <w:lvlJc w:val="left"/>
      <w:pPr>
        <w:tabs>
          <w:tab w:val="num" w:pos="1722"/>
        </w:tabs>
        <w:ind w:left="1722" w:hanging="360"/>
      </w:pPr>
      <w:rPr>
        <w:rFonts w:ascii="Courier New" w:hAnsi="Courier New" w:cs="Courier New" w:hint="default"/>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cs="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cs="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4">
    <w:nsid w:val="3E7F5519"/>
    <w:multiLevelType w:val="hybridMultilevel"/>
    <w:tmpl w:val="8570BAB2"/>
    <w:lvl w:ilvl="0" w:tplc="0CAA24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0965A70"/>
    <w:multiLevelType w:val="hybridMultilevel"/>
    <w:tmpl w:val="AE50A9C2"/>
    <w:name w:val="WW8Num16"/>
    <w:lvl w:ilvl="0" w:tplc="00000010">
      <w:start w:val="1"/>
      <w:numFmt w:val="decimal"/>
      <w:lvlText w:val="%1."/>
      <w:lvlJc w:val="left"/>
      <w:pPr>
        <w:tabs>
          <w:tab w:val="num" w:pos="357"/>
        </w:tabs>
        <w:ind w:left="1885" w:hanging="1885"/>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9B4C3D"/>
    <w:multiLevelType w:val="hybridMultilevel"/>
    <w:tmpl w:val="08CCC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DD477C"/>
    <w:multiLevelType w:val="hybridMultilevel"/>
    <w:tmpl w:val="BF628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compat/>
  <w:rsids>
    <w:rsidRoot w:val="009A4B9E"/>
    <w:rsid w:val="00020F7A"/>
    <w:rsid w:val="00034048"/>
    <w:rsid w:val="00074BE2"/>
    <w:rsid w:val="000817BF"/>
    <w:rsid w:val="00082ACB"/>
    <w:rsid w:val="00085B18"/>
    <w:rsid w:val="0009379D"/>
    <w:rsid w:val="00094988"/>
    <w:rsid w:val="00094DEB"/>
    <w:rsid w:val="000B5209"/>
    <w:rsid w:val="000B66A2"/>
    <w:rsid w:val="000C4AE1"/>
    <w:rsid w:val="000C5881"/>
    <w:rsid w:val="000D4C14"/>
    <w:rsid w:val="000E3F67"/>
    <w:rsid w:val="000F112A"/>
    <w:rsid w:val="00100655"/>
    <w:rsid w:val="0012751F"/>
    <w:rsid w:val="00133471"/>
    <w:rsid w:val="00142AEC"/>
    <w:rsid w:val="00143351"/>
    <w:rsid w:val="00153134"/>
    <w:rsid w:val="001876DC"/>
    <w:rsid w:val="001C080A"/>
    <w:rsid w:val="001D1806"/>
    <w:rsid w:val="001F2E84"/>
    <w:rsid w:val="001F541D"/>
    <w:rsid w:val="00205AFD"/>
    <w:rsid w:val="002145E1"/>
    <w:rsid w:val="002A3058"/>
    <w:rsid w:val="002B35B1"/>
    <w:rsid w:val="002C078A"/>
    <w:rsid w:val="002C6209"/>
    <w:rsid w:val="002E6329"/>
    <w:rsid w:val="003342B1"/>
    <w:rsid w:val="0034635A"/>
    <w:rsid w:val="00350528"/>
    <w:rsid w:val="003529AB"/>
    <w:rsid w:val="003732B7"/>
    <w:rsid w:val="00377498"/>
    <w:rsid w:val="00377E4A"/>
    <w:rsid w:val="00384829"/>
    <w:rsid w:val="003919AF"/>
    <w:rsid w:val="00393162"/>
    <w:rsid w:val="00395529"/>
    <w:rsid w:val="003B4F96"/>
    <w:rsid w:val="003E0A60"/>
    <w:rsid w:val="003E1FD6"/>
    <w:rsid w:val="003E67E1"/>
    <w:rsid w:val="003F0180"/>
    <w:rsid w:val="003F627D"/>
    <w:rsid w:val="00411B9E"/>
    <w:rsid w:val="00433609"/>
    <w:rsid w:val="00437A37"/>
    <w:rsid w:val="00443628"/>
    <w:rsid w:val="004608E1"/>
    <w:rsid w:val="004737F3"/>
    <w:rsid w:val="00494079"/>
    <w:rsid w:val="004A191E"/>
    <w:rsid w:val="004A4B42"/>
    <w:rsid w:val="004B7B27"/>
    <w:rsid w:val="004C0C14"/>
    <w:rsid w:val="004C7438"/>
    <w:rsid w:val="004D1BC0"/>
    <w:rsid w:val="004D1F11"/>
    <w:rsid w:val="004D6369"/>
    <w:rsid w:val="00526C64"/>
    <w:rsid w:val="00536A27"/>
    <w:rsid w:val="00537861"/>
    <w:rsid w:val="005423AA"/>
    <w:rsid w:val="00543184"/>
    <w:rsid w:val="00545E23"/>
    <w:rsid w:val="005B6BDE"/>
    <w:rsid w:val="005C2B9C"/>
    <w:rsid w:val="005C53C3"/>
    <w:rsid w:val="005C5C4C"/>
    <w:rsid w:val="005D29F2"/>
    <w:rsid w:val="005F2EDD"/>
    <w:rsid w:val="00603D50"/>
    <w:rsid w:val="006101D1"/>
    <w:rsid w:val="00615C03"/>
    <w:rsid w:val="00615DF0"/>
    <w:rsid w:val="00622876"/>
    <w:rsid w:val="006262AF"/>
    <w:rsid w:val="00635DB5"/>
    <w:rsid w:val="00636141"/>
    <w:rsid w:val="006578A9"/>
    <w:rsid w:val="006659A5"/>
    <w:rsid w:val="00676E50"/>
    <w:rsid w:val="00682552"/>
    <w:rsid w:val="006B6B1A"/>
    <w:rsid w:val="006D0F15"/>
    <w:rsid w:val="006D504E"/>
    <w:rsid w:val="006D7726"/>
    <w:rsid w:val="006F49B3"/>
    <w:rsid w:val="00732DAC"/>
    <w:rsid w:val="007436E4"/>
    <w:rsid w:val="00745FEC"/>
    <w:rsid w:val="00750F0B"/>
    <w:rsid w:val="00765631"/>
    <w:rsid w:val="007723DA"/>
    <w:rsid w:val="0078591D"/>
    <w:rsid w:val="00790B19"/>
    <w:rsid w:val="007924CB"/>
    <w:rsid w:val="007947EB"/>
    <w:rsid w:val="007B1EA4"/>
    <w:rsid w:val="007F139D"/>
    <w:rsid w:val="007F3F9F"/>
    <w:rsid w:val="00802270"/>
    <w:rsid w:val="00824E67"/>
    <w:rsid w:val="0083331B"/>
    <w:rsid w:val="008362DB"/>
    <w:rsid w:val="00845E59"/>
    <w:rsid w:val="0085020B"/>
    <w:rsid w:val="00857854"/>
    <w:rsid w:val="00882D7E"/>
    <w:rsid w:val="00887B3A"/>
    <w:rsid w:val="008A103D"/>
    <w:rsid w:val="008B1C10"/>
    <w:rsid w:val="008B3545"/>
    <w:rsid w:val="008B76FC"/>
    <w:rsid w:val="008C078B"/>
    <w:rsid w:val="008E75CE"/>
    <w:rsid w:val="008F3CEE"/>
    <w:rsid w:val="008F58C4"/>
    <w:rsid w:val="009235C4"/>
    <w:rsid w:val="00923C8F"/>
    <w:rsid w:val="0092629F"/>
    <w:rsid w:val="00935279"/>
    <w:rsid w:val="00946E88"/>
    <w:rsid w:val="00954A5F"/>
    <w:rsid w:val="00980E93"/>
    <w:rsid w:val="009922AF"/>
    <w:rsid w:val="009A4B9E"/>
    <w:rsid w:val="009B0547"/>
    <w:rsid w:val="009E1463"/>
    <w:rsid w:val="009E2433"/>
    <w:rsid w:val="009F7923"/>
    <w:rsid w:val="00A013AB"/>
    <w:rsid w:val="00A0342D"/>
    <w:rsid w:val="00A14115"/>
    <w:rsid w:val="00A4414C"/>
    <w:rsid w:val="00A4494D"/>
    <w:rsid w:val="00A45AFD"/>
    <w:rsid w:val="00A51C81"/>
    <w:rsid w:val="00A73D05"/>
    <w:rsid w:val="00A90832"/>
    <w:rsid w:val="00A95367"/>
    <w:rsid w:val="00AA0B49"/>
    <w:rsid w:val="00AB6449"/>
    <w:rsid w:val="00AF0D0B"/>
    <w:rsid w:val="00AF262E"/>
    <w:rsid w:val="00AF2A8B"/>
    <w:rsid w:val="00B20490"/>
    <w:rsid w:val="00B35342"/>
    <w:rsid w:val="00B40428"/>
    <w:rsid w:val="00B45495"/>
    <w:rsid w:val="00B63CBB"/>
    <w:rsid w:val="00B70A16"/>
    <w:rsid w:val="00B76EA0"/>
    <w:rsid w:val="00B80066"/>
    <w:rsid w:val="00BC744C"/>
    <w:rsid w:val="00BD65C3"/>
    <w:rsid w:val="00BD732F"/>
    <w:rsid w:val="00C01E94"/>
    <w:rsid w:val="00C12285"/>
    <w:rsid w:val="00C16DBF"/>
    <w:rsid w:val="00C17C61"/>
    <w:rsid w:val="00C24D66"/>
    <w:rsid w:val="00C26800"/>
    <w:rsid w:val="00C4350B"/>
    <w:rsid w:val="00C543B7"/>
    <w:rsid w:val="00C60854"/>
    <w:rsid w:val="00C76B76"/>
    <w:rsid w:val="00C76CCB"/>
    <w:rsid w:val="00C877BD"/>
    <w:rsid w:val="00CA3897"/>
    <w:rsid w:val="00CD1B2B"/>
    <w:rsid w:val="00CE565D"/>
    <w:rsid w:val="00D043F7"/>
    <w:rsid w:val="00D053D4"/>
    <w:rsid w:val="00D06460"/>
    <w:rsid w:val="00D07016"/>
    <w:rsid w:val="00D13F20"/>
    <w:rsid w:val="00D177FD"/>
    <w:rsid w:val="00D233C0"/>
    <w:rsid w:val="00D265DF"/>
    <w:rsid w:val="00D343CE"/>
    <w:rsid w:val="00D515DB"/>
    <w:rsid w:val="00D53147"/>
    <w:rsid w:val="00D672AC"/>
    <w:rsid w:val="00D72711"/>
    <w:rsid w:val="00D73F79"/>
    <w:rsid w:val="00D80029"/>
    <w:rsid w:val="00DF77CD"/>
    <w:rsid w:val="00E07B07"/>
    <w:rsid w:val="00E15EED"/>
    <w:rsid w:val="00E376EF"/>
    <w:rsid w:val="00E41E83"/>
    <w:rsid w:val="00E658E5"/>
    <w:rsid w:val="00E734B0"/>
    <w:rsid w:val="00EC6E3F"/>
    <w:rsid w:val="00ED3BF0"/>
    <w:rsid w:val="00ED6294"/>
    <w:rsid w:val="00EF7810"/>
    <w:rsid w:val="00F026D3"/>
    <w:rsid w:val="00F05CF5"/>
    <w:rsid w:val="00F11080"/>
    <w:rsid w:val="00F117FD"/>
    <w:rsid w:val="00F119A2"/>
    <w:rsid w:val="00F32DD9"/>
    <w:rsid w:val="00F41B89"/>
    <w:rsid w:val="00F67943"/>
    <w:rsid w:val="00F7262B"/>
    <w:rsid w:val="00F81222"/>
    <w:rsid w:val="00F83F67"/>
    <w:rsid w:val="00F95D9B"/>
    <w:rsid w:val="00FA0981"/>
    <w:rsid w:val="00FA2BFA"/>
    <w:rsid w:val="00FB1A87"/>
    <w:rsid w:val="00FB28C1"/>
    <w:rsid w:val="00FC367D"/>
    <w:rsid w:val="00FE5C5B"/>
    <w:rsid w:val="00FF6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left="49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9E"/>
    <w:pPr>
      <w:ind w:left="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A4B9E"/>
    <w:rPr>
      <w:rFonts w:ascii="Courier New" w:hAnsi="Courier New" w:cs="Courier New"/>
      <w:sz w:val="20"/>
      <w:szCs w:val="20"/>
      <w:lang w:val="uk-UA"/>
    </w:rPr>
  </w:style>
  <w:style w:type="character" w:customStyle="1" w:styleId="a4">
    <w:name w:val="Текст Знак"/>
    <w:basedOn w:val="a0"/>
    <w:link w:val="a3"/>
    <w:rsid w:val="009A4B9E"/>
    <w:rPr>
      <w:rFonts w:ascii="Courier New" w:eastAsia="Times New Roman" w:hAnsi="Courier New" w:cs="Courier New"/>
      <w:sz w:val="20"/>
      <w:szCs w:val="20"/>
      <w:lang w:val="uk-UA" w:eastAsia="ru-RU"/>
    </w:rPr>
  </w:style>
  <w:style w:type="paragraph" w:styleId="2">
    <w:name w:val="Body Text Indent 2"/>
    <w:basedOn w:val="a"/>
    <w:link w:val="20"/>
    <w:rsid w:val="009E1463"/>
    <w:pPr>
      <w:spacing w:after="120" w:line="480" w:lineRule="auto"/>
      <w:ind w:left="283"/>
    </w:pPr>
    <w:rPr>
      <w:sz w:val="28"/>
      <w:szCs w:val="20"/>
      <w:lang w:eastAsia="uk-UA"/>
    </w:rPr>
  </w:style>
  <w:style w:type="character" w:customStyle="1" w:styleId="20">
    <w:name w:val="Основной текст с отступом 2 Знак"/>
    <w:basedOn w:val="a0"/>
    <w:link w:val="2"/>
    <w:rsid w:val="009E1463"/>
    <w:rPr>
      <w:rFonts w:eastAsia="Times New Roman"/>
      <w:szCs w:val="20"/>
      <w:lang w:eastAsia="uk-UA"/>
    </w:rPr>
  </w:style>
  <w:style w:type="paragraph" w:styleId="a5">
    <w:name w:val="Body Text"/>
    <w:basedOn w:val="a"/>
    <w:link w:val="a6"/>
    <w:uiPriority w:val="99"/>
    <w:unhideWhenUsed/>
    <w:rsid w:val="004A191E"/>
    <w:pPr>
      <w:spacing w:after="120"/>
    </w:pPr>
  </w:style>
  <w:style w:type="character" w:customStyle="1" w:styleId="a6">
    <w:name w:val="Основной текст Знак"/>
    <w:basedOn w:val="a0"/>
    <w:link w:val="a5"/>
    <w:uiPriority w:val="99"/>
    <w:rsid w:val="004A191E"/>
    <w:rPr>
      <w:rFonts w:eastAsia="Times New Roman"/>
      <w:sz w:val="24"/>
      <w:szCs w:val="24"/>
      <w:lang w:eastAsia="ru-RU"/>
    </w:rPr>
  </w:style>
  <w:style w:type="character" w:customStyle="1" w:styleId="spelle">
    <w:name w:val="spelle"/>
    <w:basedOn w:val="a0"/>
    <w:rsid w:val="000C4AE1"/>
  </w:style>
  <w:style w:type="paragraph" w:customStyle="1" w:styleId="rvps2">
    <w:name w:val="rvps2"/>
    <w:basedOn w:val="a"/>
    <w:rsid w:val="000C4AE1"/>
    <w:pPr>
      <w:spacing w:before="100" w:beforeAutospacing="1" w:after="100" w:afterAutospacing="1"/>
    </w:pPr>
  </w:style>
  <w:style w:type="paragraph" w:styleId="21">
    <w:name w:val="Body Text 2"/>
    <w:basedOn w:val="a"/>
    <w:link w:val="22"/>
    <w:uiPriority w:val="99"/>
    <w:semiHidden/>
    <w:unhideWhenUsed/>
    <w:rsid w:val="00FF6817"/>
    <w:pPr>
      <w:spacing w:after="120" w:line="480" w:lineRule="auto"/>
    </w:pPr>
  </w:style>
  <w:style w:type="character" w:customStyle="1" w:styleId="22">
    <w:name w:val="Основной текст 2 Знак"/>
    <w:basedOn w:val="a0"/>
    <w:link w:val="21"/>
    <w:uiPriority w:val="99"/>
    <w:semiHidden/>
    <w:rsid w:val="00FF6817"/>
    <w:rPr>
      <w:rFonts w:eastAsia="Times New Roman"/>
      <w:sz w:val="24"/>
      <w:szCs w:val="24"/>
      <w:lang w:eastAsia="ru-RU"/>
    </w:rPr>
  </w:style>
  <w:style w:type="paragraph" w:styleId="a7">
    <w:name w:val="No Spacing"/>
    <w:uiPriority w:val="1"/>
    <w:qFormat/>
    <w:rsid w:val="00526C64"/>
    <w:pPr>
      <w:ind w:left="0"/>
    </w:pPr>
    <w:rPr>
      <w:rFonts w:eastAsia="Times New Roman"/>
      <w:szCs w:val="20"/>
      <w:lang w:eastAsia="uk-UA"/>
    </w:rPr>
  </w:style>
  <w:style w:type="paragraph" w:customStyle="1" w:styleId="1">
    <w:name w:val="Без интервала1"/>
    <w:rsid w:val="00526C64"/>
    <w:pPr>
      <w:ind w:left="0"/>
    </w:pPr>
    <w:rPr>
      <w:rFonts w:eastAsia="Times New Roman"/>
      <w:szCs w:val="20"/>
      <w:lang w:eastAsia="uk-UA"/>
    </w:rPr>
  </w:style>
  <w:style w:type="character" w:styleId="a8">
    <w:name w:val="Hyperlink"/>
    <w:basedOn w:val="a0"/>
    <w:unhideWhenUsed/>
    <w:rsid w:val="00FC367D"/>
    <w:rPr>
      <w:color w:val="0000FF"/>
      <w:u w:val="single"/>
    </w:rPr>
  </w:style>
  <w:style w:type="paragraph" w:styleId="a9">
    <w:name w:val="Balloon Text"/>
    <w:basedOn w:val="a"/>
    <w:link w:val="aa"/>
    <w:uiPriority w:val="99"/>
    <w:semiHidden/>
    <w:unhideWhenUsed/>
    <w:rsid w:val="00FC367D"/>
    <w:rPr>
      <w:rFonts w:ascii="Tahoma" w:hAnsi="Tahoma" w:cs="Tahoma"/>
      <w:sz w:val="16"/>
      <w:szCs w:val="16"/>
    </w:rPr>
  </w:style>
  <w:style w:type="character" w:customStyle="1" w:styleId="aa">
    <w:name w:val="Текст выноски Знак"/>
    <w:basedOn w:val="a0"/>
    <w:link w:val="a9"/>
    <w:uiPriority w:val="99"/>
    <w:semiHidden/>
    <w:rsid w:val="00FC367D"/>
    <w:rPr>
      <w:rFonts w:ascii="Tahoma" w:eastAsia="Times New Roman" w:hAnsi="Tahoma" w:cs="Tahoma"/>
      <w:sz w:val="16"/>
      <w:szCs w:val="16"/>
      <w:lang w:eastAsia="ru-RU"/>
    </w:rPr>
  </w:style>
  <w:style w:type="paragraph" w:customStyle="1" w:styleId="Default">
    <w:name w:val="Default"/>
    <w:rsid w:val="004D6369"/>
    <w:pPr>
      <w:autoSpaceDE w:val="0"/>
      <w:autoSpaceDN w:val="0"/>
      <w:adjustRightInd w:val="0"/>
      <w:ind w:left="0"/>
    </w:pPr>
    <w:rPr>
      <w:color w:val="000000"/>
      <w:sz w:val="24"/>
      <w:szCs w:val="24"/>
    </w:rPr>
  </w:style>
  <w:style w:type="paragraph" w:styleId="ab">
    <w:name w:val="header"/>
    <w:basedOn w:val="a"/>
    <w:link w:val="ac"/>
    <w:rsid w:val="00D53147"/>
    <w:pPr>
      <w:tabs>
        <w:tab w:val="center" w:pos="4677"/>
        <w:tab w:val="right" w:pos="9355"/>
      </w:tabs>
      <w:suppressAutoHyphens/>
    </w:pPr>
    <w:rPr>
      <w:lang w:eastAsia="ar-SA"/>
    </w:rPr>
  </w:style>
  <w:style w:type="character" w:customStyle="1" w:styleId="ac">
    <w:name w:val="Верхний колонтитул Знак"/>
    <w:basedOn w:val="a0"/>
    <w:link w:val="ab"/>
    <w:rsid w:val="00D53147"/>
    <w:rPr>
      <w:rFonts w:eastAsia="Times New Roman"/>
      <w:sz w:val="24"/>
      <w:szCs w:val="24"/>
      <w:lang w:eastAsia="ar-SA"/>
    </w:rPr>
  </w:style>
  <w:style w:type="paragraph" w:styleId="ad">
    <w:name w:val="List Paragraph"/>
    <w:basedOn w:val="a"/>
    <w:uiPriority w:val="34"/>
    <w:qFormat/>
    <w:rsid w:val="00D73F79"/>
    <w:pPr>
      <w:spacing w:after="200" w:line="276" w:lineRule="auto"/>
      <w:ind w:left="720"/>
      <w:contextualSpacing/>
    </w:pPr>
    <w:rPr>
      <w:rFonts w:ascii="Calibri" w:hAnsi="Calibri"/>
      <w:sz w:val="22"/>
      <w:szCs w:val="22"/>
    </w:rPr>
  </w:style>
  <w:style w:type="paragraph" w:styleId="ae">
    <w:name w:val="Normal (Web)"/>
    <w:basedOn w:val="a"/>
    <w:rsid w:val="003B4F96"/>
    <w:pPr>
      <w:suppressAutoHyphens/>
      <w:spacing w:before="280" w:after="280"/>
    </w:pPr>
    <w:rPr>
      <w:lang w:eastAsia="ar-SA"/>
    </w:rPr>
  </w:style>
  <w:style w:type="paragraph" w:styleId="HTML">
    <w:name w:val="HTML Preformatted"/>
    <w:basedOn w:val="a"/>
    <w:link w:val="HTML0"/>
    <w:uiPriority w:val="99"/>
    <w:unhideWhenUsed/>
    <w:rsid w:val="00610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HTML0">
    <w:name w:val="Стандартный HTML Знак"/>
    <w:basedOn w:val="a0"/>
    <w:link w:val="HTML"/>
    <w:uiPriority w:val="99"/>
    <w:rsid w:val="006101D1"/>
    <w:rPr>
      <w:rFonts w:ascii="Courier New" w:eastAsia="Times New Roman" w:hAnsi="Courier New" w:cs="Courier New"/>
      <w:color w:val="000000"/>
      <w:sz w:val="21"/>
      <w:szCs w:val="21"/>
      <w:lang w:eastAsia="ar-SA"/>
    </w:rPr>
  </w:style>
  <w:style w:type="paragraph" w:styleId="af">
    <w:name w:val="Body Text Indent"/>
    <w:basedOn w:val="a"/>
    <w:link w:val="af0"/>
    <w:uiPriority w:val="99"/>
    <w:semiHidden/>
    <w:unhideWhenUsed/>
    <w:rsid w:val="00857854"/>
    <w:pPr>
      <w:spacing w:after="120"/>
      <w:ind w:left="283"/>
    </w:pPr>
  </w:style>
  <w:style w:type="character" w:customStyle="1" w:styleId="af0">
    <w:name w:val="Основной текст с отступом Знак"/>
    <w:basedOn w:val="a0"/>
    <w:link w:val="af"/>
    <w:uiPriority w:val="99"/>
    <w:semiHidden/>
    <w:rsid w:val="00857854"/>
    <w:rPr>
      <w:rFonts w:eastAsia="Times New Roman"/>
      <w:sz w:val="24"/>
      <w:szCs w:val="24"/>
      <w:lang w:eastAsia="ru-RU"/>
    </w:rPr>
  </w:style>
  <w:style w:type="character" w:styleId="af1">
    <w:name w:val="Emphasis"/>
    <w:basedOn w:val="a0"/>
    <w:qFormat/>
    <w:rsid w:val="00C17C61"/>
    <w:rPr>
      <w:i/>
      <w:iCs/>
    </w:rPr>
  </w:style>
  <w:style w:type="character" w:customStyle="1" w:styleId="FontStyle25">
    <w:name w:val="Font Style25"/>
    <w:rsid w:val="006F49B3"/>
    <w:rPr>
      <w:rFonts w:ascii="Times New Roman" w:hAnsi="Times New Roman" w:cs="Times New Roman"/>
      <w:sz w:val="26"/>
    </w:rPr>
  </w:style>
  <w:style w:type="character" w:customStyle="1" w:styleId="apple-converted-space">
    <w:name w:val="apple-converted-space"/>
    <w:basedOn w:val="a0"/>
    <w:rsid w:val="006F49B3"/>
  </w:style>
  <w:style w:type="character" w:styleId="af2">
    <w:name w:val="Strong"/>
    <w:basedOn w:val="a0"/>
    <w:qFormat/>
    <w:rsid w:val="006F49B3"/>
    <w:rPr>
      <w:b/>
      <w:bCs/>
    </w:rPr>
  </w:style>
  <w:style w:type="character" w:customStyle="1" w:styleId="gridtext">
    <w:name w:val="gridtext"/>
    <w:basedOn w:val="a0"/>
    <w:rsid w:val="0083331B"/>
  </w:style>
  <w:style w:type="character" w:customStyle="1" w:styleId="af3">
    <w:name w:val="Основной текст_"/>
    <w:basedOn w:val="a0"/>
    <w:link w:val="10"/>
    <w:rsid w:val="0083331B"/>
    <w:rPr>
      <w:rFonts w:eastAsia="Times New Roman"/>
      <w:sz w:val="27"/>
      <w:szCs w:val="27"/>
      <w:shd w:val="clear" w:color="auto" w:fill="FFFFFF"/>
    </w:rPr>
  </w:style>
  <w:style w:type="paragraph" w:customStyle="1" w:styleId="10">
    <w:name w:val="Основной текст1"/>
    <w:basedOn w:val="a"/>
    <w:link w:val="af3"/>
    <w:rsid w:val="0083331B"/>
    <w:pPr>
      <w:widowControl w:val="0"/>
      <w:shd w:val="clear" w:color="auto" w:fill="FFFFFF"/>
      <w:spacing w:before="240" w:line="317" w:lineRule="exact"/>
      <w:ind w:hanging="380"/>
    </w:pPr>
    <w:rPr>
      <w:sz w:val="27"/>
      <w:szCs w:val="27"/>
      <w:lang w:eastAsia="en-US"/>
    </w:rPr>
  </w:style>
  <w:style w:type="character" w:customStyle="1" w:styleId="textexposedshow">
    <w:name w:val="text_exposed_show"/>
    <w:basedOn w:val="a0"/>
    <w:uiPriority w:val="99"/>
    <w:rsid w:val="008333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5523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kreminskar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em.loga.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CAFC2-FDDC-4408-B78B-BF858B7A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14883</Words>
  <Characters>84834</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2018-02-27T10:26:00Z</cp:lastPrinted>
  <dcterms:created xsi:type="dcterms:W3CDTF">2018-02-27T13:04:00Z</dcterms:created>
  <dcterms:modified xsi:type="dcterms:W3CDTF">2018-02-27T13:04:00Z</dcterms:modified>
</cp:coreProperties>
</file>