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E2" w:rsidRDefault="00C858E2" w:rsidP="00420F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58E2" w:rsidRDefault="00C858E2" w:rsidP="00420F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58E2" w:rsidRDefault="00C858E2" w:rsidP="00420FA2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031">
        <w:rPr>
          <w:rFonts w:ascii="Times New Roman" w:hAnsi="Times New Roman" w:cs="Times New Roman"/>
          <w:sz w:val="28"/>
          <w:szCs w:val="28"/>
        </w:rPr>
        <w:t>ОГОЛОШЕННЯ</w:t>
      </w:r>
    </w:p>
    <w:p w:rsidR="00C858E2" w:rsidRPr="00755C26" w:rsidRDefault="00C858E2" w:rsidP="00420F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C26">
        <w:rPr>
          <w:rFonts w:ascii="Times New Roman" w:hAnsi="Times New Roman" w:cs="Times New Roman"/>
          <w:sz w:val="28"/>
          <w:szCs w:val="28"/>
        </w:rPr>
        <w:t>У зв’язку</w:t>
      </w:r>
      <w:r>
        <w:rPr>
          <w:rFonts w:ascii="Times New Roman" w:hAnsi="Times New Roman" w:cs="Times New Roman"/>
          <w:sz w:val="28"/>
          <w:szCs w:val="28"/>
        </w:rPr>
        <w:t xml:space="preserve"> з проведенням ремонтно-відновлювальних робіт на повітряній лінії електропередачи 220 кВ «Луганська ТЕС – Лисичанська» ВП «Бахмутські магістральні електричні мережі» ДП «НЕК»  Укренерго</w:t>
      </w:r>
      <w:r w:rsidRPr="008F5F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 період з 25.08.2017 р. по 31.08.2017 р. можливі обмежен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ня електропостачання споживачів.</w:t>
      </w:r>
    </w:p>
    <w:p w:rsidR="00C858E2" w:rsidRDefault="00C858E2"/>
    <w:sectPr w:rsidR="00C858E2" w:rsidSect="005D7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4039"/>
    <w:rsid w:val="00231031"/>
    <w:rsid w:val="00234843"/>
    <w:rsid w:val="00420FA2"/>
    <w:rsid w:val="0054440D"/>
    <w:rsid w:val="005D7222"/>
    <w:rsid w:val="00755C26"/>
    <w:rsid w:val="008F5F2B"/>
    <w:rsid w:val="009C1D94"/>
    <w:rsid w:val="00B34039"/>
    <w:rsid w:val="00C858E2"/>
    <w:rsid w:val="00E93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FA2"/>
    <w:pPr>
      <w:spacing w:after="200" w:line="276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44</Words>
  <Characters>256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2017-08-23T11:51:00Z</dcterms:created>
  <dcterms:modified xsi:type="dcterms:W3CDTF">2017-08-28T10:25:00Z</dcterms:modified>
</cp:coreProperties>
</file>