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7B" w:rsidRDefault="007E007B" w:rsidP="00584914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7E007B" w:rsidRPr="00CC0394" w:rsidRDefault="007E007B" w:rsidP="00584914">
      <w:pPr>
        <w:pStyle w:val="NoSpacing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CC0394">
        <w:rPr>
          <w:rFonts w:ascii="Times New Roman" w:hAnsi="Times New Roman"/>
          <w:b/>
          <w:sz w:val="32"/>
          <w:szCs w:val="32"/>
        </w:rPr>
        <w:t>ГРАФ</w:t>
      </w:r>
      <w:r w:rsidRPr="00CC0394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CC0394">
        <w:rPr>
          <w:rFonts w:ascii="Times New Roman" w:hAnsi="Times New Roman"/>
          <w:b/>
          <w:sz w:val="32"/>
          <w:szCs w:val="32"/>
        </w:rPr>
        <w:t>К</w:t>
      </w:r>
      <w:r w:rsidRPr="00CC0394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7E007B" w:rsidRPr="00365484" w:rsidRDefault="007E007B" w:rsidP="0058491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6864">
        <w:rPr>
          <w:rFonts w:ascii="Times New Roman" w:hAnsi="Times New Roman"/>
          <w:b/>
          <w:sz w:val="24"/>
          <w:szCs w:val="24"/>
          <w:lang w:val="uk-UA"/>
        </w:rPr>
        <w:t xml:space="preserve">ПРОВЕДЕННЯ КОНСУЛЬТАЦІЙ ПОСАДОВИМИ ОСОБАМИ ГОЛОВНОГО ТЕРИТОРІАЛЬНОГО УПРАВЛІННЯ ЮСТИЦІЇ У ЛУГАНСЬКІЙ ОБЛАСТІ В КРЕМІНСЬКОМУ БЮРО ПРАВОВОЇ ДОПОМОГИ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(пл.  Красна, 20) у</w:t>
      </w:r>
      <w:r w:rsidRPr="0041686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E007B" w:rsidRPr="00CC0394" w:rsidRDefault="007E007B" w:rsidP="00584914">
      <w:pPr>
        <w:pStyle w:val="NoSpacing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CC0394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CC0394">
        <w:rPr>
          <w:rFonts w:ascii="Times New Roman" w:hAnsi="Times New Roman"/>
          <w:b/>
          <w:sz w:val="32"/>
          <w:szCs w:val="32"/>
        </w:rPr>
        <w:t xml:space="preserve"> </w:t>
      </w:r>
      <w:r w:rsidRPr="00CC0394">
        <w:rPr>
          <w:rFonts w:ascii="Times New Roman" w:hAnsi="Times New Roman"/>
          <w:b/>
          <w:sz w:val="32"/>
          <w:szCs w:val="32"/>
          <w:lang w:val="uk-UA"/>
        </w:rPr>
        <w:t>КВАРТАЛІ 201</w:t>
      </w:r>
      <w:r w:rsidRPr="00CC0394">
        <w:rPr>
          <w:rFonts w:ascii="Times New Roman" w:hAnsi="Times New Roman"/>
          <w:b/>
          <w:sz w:val="32"/>
          <w:szCs w:val="32"/>
          <w:lang w:val="en-US"/>
        </w:rPr>
        <w:t>7</w:t>
      </w:r>
      <w:r w:rsidRPr="00CC0394">
        <w:rPr>
          <w:rFonts w:ascii="Times New Roman" w:hAnsi="Times New Roman"/>
          <w:b/>
          <w:sz w:val="32"/>
          <w:szCs w:val="32"/>
          <w:lang w:val="uk-UA"/>
        </w:rPr>
        <w:t xml:space="preserve"> РОКУ</w:t>
      </w:r>
    </w:p>
    <w:p w:rsidR="007E007B" w:rsidRPr="00584914" w:rsidRDefault="007E007B" w:rsidP="00584914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828"/>
        <w:gridCol w:w="5068"/>
      </w:tblGrid>
      <w:tr w:rsidR="007E007B" w:rsidTr="00E37D50">
        <w:tc>
          <w:tcPr>
            <w:tcW w:w="675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28" w:type="dxa"/>
          </w:tcPr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та час проведення консультування</w:t>
            </w:r>
          </w:p>
        </w:tc>
        <w:tc>
          <w:tcPr>
            <w:tcW w:w="5068" w:type="dxa"/>
          </w:tcPr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</w:t>
            </w:r>
            <w:r w:rsidRPr="00E37D50">
              <w:rPr>
                <w:rFonts w:ascii="Times New Roman" w:hAnsi="Times New Roman"/>
                <w:b/>
                <w:sz w:val="24"/>
                <w:szCs w:val="24"/>
              </w:rPr>
              <w:t>`</w:t>
            </w: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 та по батькові особи, відповідальної за проведення консультування</w:t>
            </w:r>
          </w:p>
        </w:tc>
      </w:tr>
      <w:tr w:rsidR="007E007B" w:rsidTr="00E37D50">
        <w:tc>
          <w:tcPr>
            <w:tcW w:w="675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локація 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Червонопопопівська сільська рада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(с. Червонопопівка, вул. Леніна)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12.04.2017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 09.00 – 12.00</w:t>
            </w:r>
          </w:p>
        </w:tc>
        <w:tc>
          <w:tcPr>
            <w:tcW w:w="5068" w:type="dxa"/>
          </w:tcPr>
          <w:p w:rsidR="007E007B" w:rsidRPr="00E37D50" w:rsidRDefault="007E007B" w:rsidP="00D222AA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Головного територіального управління юстиції у Луганській області</w:t>
            </w:r>
          </w:p>
          <w:p w:rsidR="007E007B" w:rsidRPr="00E37D50" w:rsidRDefault="007E007B" w:rsidP="00D222AA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D222AA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Філатова Тетяна Дмитрівна</w:t>
            </w:r>
          </w:p>
        </w:tc>
      </w:tr>
      <w:tr w:rsidR="007E007B" w:rsidTr="00E37D50">
        <w:tc>
          <w:tcPr>
            <w:tcW w:w="675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</w:tcPr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локація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Красноріченська селищна 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рада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(смт. Красноріченське, вул. Фрунзе, 20)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25.04.2017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 09.00 – 12.00</w:t>
            </w:r>
          </w:p>
        </w:tc>
        <w:tc>
          <w:tcPr>
            <w:tcW w:w="5068" w:type="dxa"/>
          </w:tcPr>
          <w:p w:rsidR="007E007B" w:rsidRPr="00E37D50" w:rsidRDefault="007E007B" w:rsidP="00DC6545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Головного територіального управління юстиції у Луганській області</w:t>
            </w:r>
          </w:p>
          <w:p w:rsidR="007E007B" w:rsidRPr="00E37D50" w:rsidRDefault="007E007B" w:rsidP="00DC6545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DC6545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Філатова Тетяна Дмитрівна</w:t>
            </w:r>
          </w:p>
        </w:tc>
      </w:tr>
      <w:tr w:rsidR="007E007B" w:rsidTr="00E37D50">
        <w:tc>
          <w:tcPr>
            <w:tcW w:w="675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8" w:type="dxa"/>
          </w:tcPr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локація 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Новоастраханська сільська рада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(с. Новоастрахань, вул. Леніна, 49,б)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28.04.2017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 09.00 – 12.00</w:t>
            </w:r>
          </w:p>
        </w:tc>
        <w:tc>
          <w:tcPr>
            <w:tcW w:w="5068" w:type="dxa"/>
          </w:tcPr>
          <w:p w:rsidR="007E007B" w:rsidRPr="00E37D50" w:rsidRDefault="007E007B" w:rsidP="00D22DE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Головного територіального управління юстиції у Луганській області</w:t>
            </w:r>
          </w:p>
          <w:p w:rsidR="007E007B" w:rsidRPr="00E37D50" w:rsidRDefault="007E007B" w:rsidP="00D22DE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D22DE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Філатова Тетяна Дмитрівна</w:t>
            </w:r>
          </w:p>
        </w:tc>
      </w:tr>
      <w:tr w:rsidR="007E007B" w:rsidTr="00E37D50">
        <w:tc>
          <w:tcPr>
            <w:tcW w:w="675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8" w:type="dxa"/>
          </w:tcPr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локація 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Бараниківська сільська рада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(с. Бараниківка, кв. Гагаріна, 3)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19.05.2017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 09.00 – 12.00</w:t>
            </w:r>
          </w:p>
        </w:tc>
        <w:tc>
          <w:tcPr>
            <w:tcW w:w="5068" w:type="dxa"/>
          </w:tcPr>
          <w:p w:rsidR="007E007B" w:rsidRPr="00E37D50" w:rsidRDefault="007E007B" w:rsidP="0071375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Головного територіального управління юстиції у Луганській області</w:t>
            </w:r>
          </w:p>
          <w:p w:rsidR="007E007B" w:rsidRPr="00E37D50" w:rsidRDefault="007E007B" w:rsidP="0071375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71375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Філатова Тетяна Дмитрівна</w:t>
            </w:r>
          </w:p>
        </w:tc>
      </w:tr>
      <w:tr w:rsidR="007E007B" w:rsidTr="00E37D50">
        <w:tc>
          <w:tcPr>
            <w:tcW w:w="675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8" w:type="dxa"/>
          </w:tcPr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12.05.2017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09.06.2017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 13.00 – 15.00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68" w:type="dxa"/>
          </w:tcPr>
          <w:p w:rsidR="007E007B" w:rsidRPr="00E37D50" w:rsidRDefault="007E007B" w:rsidP="00B43009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Управління - начальник відділу організації та контролю за виконанням рішень Управління державної виконавчої служби Головного територіального управління юстиції у Луганській області</w:t>
            </w:r>
          </w:p>
          <w:p w:rsidR="007E007B" w:rsidRPr="00E37D50" w:rsidRDefault="007E007B" w:rsidP="0071375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71375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Баскевич Юлія Сергіївна</w:t>
            </w:r>
          </w:p>
          <w:p w:rsidR="007E007B" w:rsidRPr="00E37D50" w:rsidRDefault="007E007B" w:rsidP="0071375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7B" w:rsidTr="00E37D50">
        <w:tc>
          <w:tcPr>
            <w:tcW w:w="675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8" w:type="dxa"/>
          </w:tcPr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05.04.2017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37D50">
              <w:rPr>
                <w:i/>
                <w:sz w:val="28"/>
                <w:szCs w:val="28"/>
                <w:lang w:val="uk-UA"/>
              </w:rPr>
              <w:t>10.00- 12.00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 xml:space="preserve">12.04.2017 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37D50">
              <w:rPr>
                <w:i/>
                <w:sz w:val="28"/>
                <w:szCs w:val="28"/>
                <w:lang w:val="uk-UA"/>
              </w:rPr>
              <w:t>10.00 - 12.00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19.04.2017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37D50">
              <w:rPr>
                <w:i/>
                <w:sz w:val="28"/>
                <w:szCs w:val="28"/>
                <w:lang w:val="uk-UA"/>
              </w:rPr>
              <w:t>10.00 - 12.00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26.04.2017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E37D50">
              <w:rPr>
                <w:i/>
                <w:sz w:val="28"/>
                <w:szCs w:val="28"/>
                <w:lang w:val="uk-UA"/>
              </w:rPr>
              <w:t>10.00 - 12.00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04.05.2017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E37D50">
              <w:rPr>
                <w:i/>
                <w:sz w:val="28"/>
                <w:szCs w:val="28"/>
                <w:lang w:val="uk-UA"/>
              </w:rPr>
              <w:t xml:space="preserve"> 10.00 - 12.00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10.05.2017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E37D50">
              <w:rPr>
                <w:i/>
                <w:sz w:val="28"/>
                <w:szCs w:val="28"/>
                <w:lang w:val="uk-UA"/>
              </w:rPr>
              <w:t xml:space="preserve"> 10.00 - 12.00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17.05.2017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E37D50">
              <w:rPr>
                <w:sz w:val="28"/>
                <w:szCs w:val="28"/>
                <w:lang w:val="uk-UA"/>
              </w:rPr>
              <w:t xml:space="preserve"> </w:t>
            </w:r>
            <w:r w:rsidRPr="00E37D50">
              <w:rPr>
                <w:i/>
                <w:sz w:val="28"/>
                <w:szCs w:val="28"/>
                <w:lang w:val="uk-UA"/>
              </w:rPr>
              <w:t>10.00 - 12.00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24.05.2017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E37D50">
              <w:rPr>
                <w:sz w:val="28"/>
                <w:szCs w:val="28"/>
                <w:lang w:val="uk-UA"/>
              </w:rPr>
              <w:t xml:space="preserve"> </w:t>
            </w:r>
            <w:r w:rsidRPr="00E37D50">
              <w:rPr>
                <w:i/>
                <w:sz w:val="28"/>
                <w:szCs w:val="28"/>
                <w:lang w:val="uk-UA"/>
              </w:rPr>
              <w:t>10.00 - 12.00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31.05.2017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E37D50">
              <w:rPr>
                <w:i/>
                <w:sz w:val="28"/>
                <w:szCs w:val="28"/>
                <w:lang w:val="uk-UA"/>
              </w:rPr>
              <w:t>10.00 - 12.00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07.06.2017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E37D50">
              <w:rPr>
                <w:i/>
                <w:sz w:val="28"/>
                <w:szCs w:val="28"/>
                <w:lang w:val="uk-UA"/>
              </w:rPr>
              <w:t>09.00 - 11.00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14.06.2017</w:t>
            </w:r>
          </w:p>
          <w:p w:rsidR="007E007B" w:rsidRPr="00E37D50" w:rsidRDefault="007E007B" w:rsidP="00E37D50">
            <w:pPr>
              <w:snapToGri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E37D50">
              <w:rPr>
                <w:i/>
                <w:sz w:val="28"/>
                <w:szCs w:val="28"/>
                <w:lang w:val="uk-UA"/>
              </w:rPr>
              <w:t>10.00 - 12.00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7B" w:rsidRPr="00E37D50" w:rsidRDefault="007E007B" w:rsidP="00E37D5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37D50">
              <w:rPr>
                <w:b/>
                <w:sz w:val="28"/>
                <w:szCs w:val="28"/>
                <w:lang w:val="uk-UA"/>
              </w:rPr>
              <w:t>21.06.2017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7D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10.00 - 12.00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tbl>
            <w:tblPr>
              <w:tblW w:w="4800" w:type="dxa"/>
              <w:tblInd w:w="42" w:type="dxa"/>
              <w:tblLook w:val="0000"/>
            </w:tblPr>
            <w:tblGrid>
              <w:gridCol w:w="4800"/>
            </w:tblGrid>
            <w:tr w:rsidR="007E007B" w:rsidTr="00532593">
              <w:tc>
                <w:tcPr>
                  <w:tcW w:w="480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E007B" w:rsidRDefault="007E007B" w:rsidP="002172B9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Приватний нотаріус Кремінського районного 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нотаріального округу Дашдаміров Е.А.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Приватний нотаріус Кремінського районного нотаріального округу 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Гребінюк ОВ.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Приватний нотаріус Кремінського районного нотаріального округу Тимошенко М.М.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Приватний нотаріус Кремінського районного нотаріального округу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Тіщенко О.М.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Приватний нотаріус Кремінського районного нотаріального округу Дашдаміров Е.А.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з питань нотаріату Головного територіального управління юстиції у Луганській області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Ревіна М.М. з залученням 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приватного нотаріуса Кремінського районного нотаріального округу 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Гребінюк О.В.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Приватний нотаріус Кремінського районного нотаріального округу Тимошенко М.М.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Приватний нотаріус Кремінського районного нотаріального округу 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Тіщенко О.М.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Приватний нотаріус Сєвєродонецького міського нотаріального округу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Малахов С.О.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начальника відділу з питань нотаріату Головного територіального управління юстиції у Луганській області 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Ревіна М.М. з залученням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завідувача Рубіжанської державної нотаріальної контори Меренков Ю.В.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Приватний нотаріус Рубіжанського міського нотаріального округу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Білоус З.В.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Приватний нотаріус Рубіжанського міського нотаріального округу</w:t>
                  </w:r>
                </w:p>
                <w:p w:rsidR="007E007B" w:rsidRDefault="007E007B" w:rsidP="00332149">
                  <w:pPr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Іванова О.В.</w:t>
                  </w:r>
                </w:p>
              </w:tc>
            </w:tr>
          </w:tbl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7B" w:rsidTr="00E37D50">
        <w:tc>
          <w:tcPr>
            <w:tcW w:w="675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8" w:type="dxa"/>
          </w:tcPr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06.04.2017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26.04.2017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11.05.2017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25.05.2017року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07.06.2017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28.06.2017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З 14.00 – 16.00</w:t>
            </w:r>
          </w:p>
        </w:tc>
        <w:tc>
          <w:tcPr>
            <w:tcW w:w="5068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Кремінського районного </w:t>
            </w:r>
            <w:r w:rsidRPr="00E37D50">
              <w:rPr>
                <w:rFonts w:ascii="Times New Roman" w:hAnsi="Times New Roman"/>
                <w:sz w:val="24"/>
                <w:szCs w:val="24"/>
              </w:rPr>
              <w:t xml:space="preserve"> відділу</w:t>
            </w: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державної рєстрації актів цивільного стану Головного територіального управління юстиції у Луганській області</w:t>
            </w:r>
          </w:p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41686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Дашдамірова Ганна Володимирівна</w:t>
            </w:r>
          </w:p>
        </w:tc>
      </w:tr>
      <w:tr w:rsidR="007E007B" w:rsidTr="00E37D50">
        <w:tc>
          <w:tcPr>
            <w:tcW w:w="675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8" w:type="dxa"/>
          </w:tcPr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07.04.2017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12.05.2017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26.05.2017року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09.06.2017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23.06.2017 року</w:t>
            </w: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E37D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з 13.00 – 15.00</w:t>
            </w:r>
          </w:p>
        </w:tc>
        <w:tc>
          <w:tcPr>
            <w:tcW w:w="5068" w:type="dxa"/>
          </w:tcPr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</w:rPr>
              <w:t>Начальник Кремінського районного  відділу</w:t>
            </w: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державної виконавчої служби Головного територіального управління юстиції у Луганській області</w:t>
            </w:r>
          </w:p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007B" w:rsidRPr="00E37D50" w:rsidRDefault="007E007B" w:rsidP="00584914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D50">
              <w:rPr>
                <w:rFonts w:ascii="Times New Roman" w:hAnsi="Times New Roman"/>
                <w:sz w:val="24"/>
                <w:szCs w:val="24"/>
                <w:lang w:val="uk-UA"/>
              </w:rPr>
              <w:t>Гєллєр Наталія Валеріївна</w:t>
            </w:r>
          </w:p>
        </w:tc>
      </w:tr>
    </w:tbl>
    <w:p w:rsidR="007E007B" w:rsidRPr="00584914" w:rsidRDefault="007E007B" w:rsidP="00CC0394">
      <w:pPr>
        <w:pStyle w:val="NoSpacing"/>
        <w:rPr>
          <w:rFonts w:ascii="Times New Roman" w:hAnsi="Times New Roman"/>
          <w:sz w:val="24"/>
          <w:szCs w:val="24"/>
        </w:rPr>
      </w:pPr>
    </w:p>
    <w:sectPr w:rsidR="007E007B" w:rsidRPr="00584914" w:rsidSect="00BD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928"/>
    <w:rsid w:val="00117F73"/>
    <w:rsid w:val="002005E4"/>
    <w:rsid w:val="00203253"/>
    <w:rsid w:val="00211CBD"/>
    <w:rsid w:val="002172B9"/>
    <w:rsid w:val="00257BE6"/>
    <w:rsid w:val="00297CC8"/>
    <w:rsid w:val="002E74E0"/>
    <w:rsid w:val="00332149"/>
    <w:rsid w:val="00365484"/>
    <w:rsid w:val="003723A4"/>
    <w:rsid w:val="003F6C4C"/>
    <w:rsid w:val="00416864"/>
    <w:rsid w:val="004F10A6"/>
    <w:rsid w:val="00532593"/>
    <w:rsid w:val="00584914"/>
    <w:rsid w:val="006070D8"/>
    <w:rsid w:val="00614692"/>
    <w:rsid w:val="00647B95"/>
    <w:rsid w:val="0068042C"/>
    <w:rsid w:val="00693633"/>
    <w:rsid w:val="006C4538"/>
    <w:rsid w:val="00713754"/>
    <w:rsid w:val="007D56CE"/>
    <w:rsid w:val="007E007B"/>
    <w:rsid w:val="008C708A"/>
    <w:rsid w:val="00A25C3F"/>
    <w:rsid w:val="00A66928"/>
    <w:rsid w:val="00A9252D"/>
    <w:rsid w:val="00B3153A"/>
    <w:rsid w:val="00B43009"/>
    <w:rsid w:val="00B51AF5"/>
    <w:rsid w:val="00BD611B"/>
    <w:rsid w:val="00CC0394"/>
    <w:rsid w:val="00D222AA"/>
    <w:rsid w:val="00D22DEC"/>
    <w:rsid w:val="00DC6545"/>
    <w:rsid w:val="00E031AF"/>
    <w:rsid w:val="00E11657"/>
    <w:rsid w:val="00E37D50"/>
    <w:rsid w:val="00E519ED"/>
    <w:rsid w:val="00F9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84914"/>
    <w:rPr>
      <w:lang w:eastAsia="en-US"/>
    </w:rPr>
  </w:style>
  <w:style w:type="table" w:styleId="TableGrid">
    <w:name w:val="Table Grid"/>
    <w:basedOn w:val="TableNormal"/>
    <w:uiPriority w:val="99"/>
    <w:rsid w:val="005849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0A6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3</Pages>
  <Words>534</Words>
  <Characters>3044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USER</cp:lastModifiedBy>
  <cp:revision>9</cp:revision>
  <cp:lastPrinted>2017-03-28T05:26:00Z</cp:lastPrinted>
  <dcterms:created xsi:type="dcterms:W3CDTF">2017-03-27T06:44:00Z</dcterms:created>
  <dcterms:modified xsi:type="dcterms:W3CDTF">2017-03-29T07:19:00Z</dcterms:modified>
</cp:coreProperties>
</file>