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5A" w:rsidRPr="00F5415A" w:rsidRDefault="00F5415A" w:rsidP="00F5415A">
      <w:pPr>
        <w:pStyle w:val="a5"/>
        <w:jc w:val="center"/>
        <w:rPr>
          <w:rFonts w:ascii="Times New Roman" w:hAnsi="Times New Roman" w:cs="Times New Roman"/>
          <w:b/>
          <w:sz w:val="28"/>
          <w:szCs w:val="28"/>
          <w:lang w:eastAsia="ru-RU"/>
        </w:rPr>
      </w:pPr>
      <w:proofErr w:type="spellStart"/>
      <w:r w:rsidRPr="00F5415A">
        <w:rPr>
          <w:rFonts w:ascii="Times New Roman" w:hAnsi="Times New Roman" w:cs="Times New Roman"/>
          <w:b/>
          <w:sz w:val="28"/>
          <w:szCs w:val="28"/>
          <w:lang w:eastAsia="ru-RU"/>
        </w:rPr>
        <w:t>Інформація</w:t>
      </w:r>
      <w:proofErr w:type="spellEnd"/>
    </w:p>
    <w:p w:rsidR="00F5415A" w:rsidRPr="00F5415A" w:rsidRDefault="00F5415A" w:rsidP="00F5415A">
      <w:pPr>
        <w:pStyle w:val="a5"/>
        <w:jc w:val="center"/>
        <w:rPr>
          <w:rFonts w:ascii="Times New Roman" w:hAnsi="Times New Roman" w:cs="Times New Roman"/>
          <w:b/>
          <w:sz w:val="28"/>
          <w:szCs w:val="28"/>
          <w:lang w:eastAsia="ru-RU"/>
        </w:rPr>
      </w:pPr>
      <w:r w:rsidRPr="00F5415A">
        <w:rPr>
          <w:rFonts w:ascii="Times New Roman" w:hAnsi="Times New Roman" w:cs="Times New Roman"/>
          <w:b/>
          <w:sz w:val="28"/>
          <w:szCs w:val="28"/>
          <w:lang w:eastAsia="ru-RU"/>
        </w:rPr>
        <w:t xml:space="preserve">про </w:t>
      </w:r>
      <w:proofErr w:type="spellStart"/>
      <w:r w:rsidRPr="00F5415A">
        <w:rPr>
          <w:rFonts w:ascii="Times New Roman" w:hAnsi="Times New Roman" w:cs="Times New Roman"/>
          <w:b/>
          <w:sz w:val="28"/>
          <w:szCs w:val="28"/>
          <w:lang w:eastAsia="ru-RU"/>
        </w:rPr>
        <w:t>здійснення</w:t>
      </w:r>
      <w:proofErr w:type="spellEnd"/>
      <w:r w:rsidRPr="00F5415A">
        <w:rPr>
          <w:rFonts w:ascii="Times New Roman" w:hAnsi="Times New Roman" w:cs="Times New Roman"/>
          <w:b/>
          <w:sz w:val="28"/>
          <w:szCs w:val="28"/>
          <w:lang w:eastAsia="ru-RU"/>
        </w:rPr>
        <w:t xml:space="preserve"> </w:t>
      </w:r>
      <w:proofErr w:type="spellStart"/>
      <w:r w:rsidRPr="00F5415A">
        <w:rPr>
          <w:rFonts w:ascii="Times New Roman" w:hAnsi="Times New Roman" w:cs="Times New Roman"/>
          <w:b/>
          <w:sz w:val="28"/>
          <w:szCs w:val="28"/>
          <w:lang w:eastAsia="ru-RU"/>
        </w:rPr>
        <w:t>державної</w:t>
      </w:r>
      <w:proofErr w:type="spellEnd"/>
      <w:r w:rsidRPr="00F5415A">
        <w:rPr>
          <w:rFonts w:ascii="Times New Roman" w:hAnsi="Times New Roman" w:cs="Times New Roman"/>
          <w:b/>
          <w:sz w:val="28"/>
          <w:szCs w:val="28"/>
          <w:lang w:eastAsia="ru-RU"/>
        </w:rPr>
        <w:t xml:space="preserve"> </w:t>
      </w:r>
      <w:proofErr w:type="spellStart"/>
      <w:r w:rsidRPr="00F5415A">
        <w:rPr>
          <w:rFonts w:ascii="Times New Roman" w:hAnsi="Times New Roman" w:cs="Times New Roman"/>
          <w:b/>
          <w:sz w:val="28"/>
          <w:szCs w:val="28"/>
          <w:lang w:eastAsia="ru-RU"/>
        </w:rPr>
        <w:t>регуляторної</w:t>
      </w:r>
      <w:proofErr w:type="spellEnd"/>
      <w:r w:rsidRPr="00F5415A">
        <w:rPr>
          <w:rFonts w:ascii="Times New Roman" w:hAnsi="Times New Roman" w:cs="Times New Roman"/>
          <w:b/>
          <w:sz w:val="28"/>
          <w:szCs w:val="28"/>
          <w:lang w:eastAsia="ru-RU"/>
        </w:rPr>
        <w:t xml:space="preserve"> </w:t>
      </w:r>
      <w:proofErr w:type="spellStart"/>
      <w:r w:rsidRPr="00F5415A">
        <w:rPr>
          <w:rFonts w:ascii="Times New Roman" w:hAnsi="Times New Roman" w:cs="Times New Roman"/>
          <w:b/>
          <w:sz w:val="28"/>
          <w:szCs w:val="28"/>
          <w:lang w:eastAsia="ru-RU"/>
        </w:rPr>
        <w:t>політики</w:t>
      </w:r>
      <w:proofErr w:type="spellEnd"/>
      <w:r w:rsidRPr="00F5415A">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Крем</w:t>
      </w:r>
      <w:r>
        <w:rPr>
          <w:rFonts w:ascii="Times New Roman" w:hAnsi="Times New Roman" w:cs="Times New Roman"/>
          <w:b/>
          <w:sz w:val="28"/>
          <w:szCs w:val="28"/>
          <w:lang w:val="uk-UA" w:eastAsia="ru-RU"/>
        </w:rPr>
        <w:t>і</w:t>
      </w:r>
      <w:proofErr w:type="spellStart"/>
      <w:r>
        <w:rPr>
          <w:rFonts w:ascii="Times New Roman" w:hAnsi="Times New Roman" w:cs="Times New Roman"/>
          <w:b/>
          <w:sz w:val="28"/>
          <w:szCs w:val="28"/>
          <w:lang w:eastAsia="ru-RU"/>
        </w:rPr>
        <w:t>нською</w:t>
      </w:r>
      <w:proofErr w:type="spellEnd"/>
      <w:r>
        <w:rPr>
          <w:rFonts w:ascii="Times New Roman" w:hAnsi="Times New Roman" w:cs="Times New Roman"/>
          <w:b/>
          <w:sz w:val="28"/>
          <w:szCs w:val="28"/>
          <w:lang w:eastAsia="ru-RU"/>
        </w:rPr>
        <w:t xml:space="preserve"> </w:t>
      </w:r>
      <w:proofErr w:type="gramStart"/>
      <w:r w:rsidRPr="00F5415A">
        <w:rPr>
          <w:rFonts w:ascii="Times New Roman" w:hAnsi="Times New Roman" w:cs="Times New Roman"/>
          <w:b/>
          <w:sz w:val="28"/>
          <w:szCs w:val="28"/>
          <w:lang w:eastAsia="ru-RU"/>
        </w:rPr>
        <w:t>районною</w:t>
      </w:r>
      <w:proofErr w:type="gramEnd"/>
      <w:r w:rsidRPr="00F5415A">
        <w:rPr>
          <w:rFonts w:ascii="Times New Roman" w:hAnsi="Times New Roman" w:cs="Times New Roman"/>
          <w:b/>
          <w:sz w:val="28"/>
          <w:szCs w:val="28"/>
          <w:lang w:eastAsia="ru-RU"/>
        </w:rPr>
        <w:t xml:space="preserve"> державною </w:t>
      </w:r>
      <w:proofErr w:type="spellStart"/>
      <w:r w:rsidRPr="00F5415A">
        <w:rPr>
          <w:rFonts w:ascii="Times New Roman" w:hAnsi="Times New Roman" w:cs="Times New Roman"/>
          <w:b/>
          <w:sz w:val="28"/>
          <w:szCs w:val="28"/>
          <w:lang w:eastAsia="ru-RU"/>
        </w:rPr>
        <w:t>адміністрацією</w:t>
      </w:r>
      <w:proofErr w:type="spellEnd"/>
    </w:p>
    <w:p w:rsidR="00F5415A" w:rsidRPr="007A1DE0" w:rsidRDefault="00F5415A" w:rsidP="007A1DE0">
      <w:pPr>
        <w:pStyle w:val="a5"/>
        <w:jc w:val="center"/>
        <w:rPr>
          <w:rFonts w:ascii="Times New Roman" w:hAnsi="Times New Roman" w:cs="Times New Roman"/>
          <w:b/>
          <w:sz w:val="28"/>
          <w:szCs w:val="28"/>
          <w:lang w:val="uk-UA" w:eastAsia="ru-RU"/>
        </w:rPr>
      </w:pPr>
      <w:r w:rsidRPr="00F5415A">
        <w:rPr>
          <w:rFonts w:ascii="Times New Roman" w:hAnsi="Times New Roman" w:cs="Times New Roman"/>
          <w:b/>
          <w:sz w:val="28"/>
          <w:szCs w:val="28"/>
          <w:lang w:eastAsia="ru-RU"/>
        </w:rPr>
        <w:t>у 201</w:t>
      </w:r>
      <w:r>
        <w:rPr>
          <w:rFonts w:ascii="Times New Roman" w:hAnsi="Times New Roman" w:cs="Times New Roman"/>
          <w:b/>
          <w:sz w:val="28"/>
          <w:szCs w:val="28"/>
          <w:lang w:val="uk-UA" w:eastAsia="ru-RU"/>
        </w:rPr>
        <w:t>9</w:t>
      </w:r>
      <w:r w:rsidRPr="00F5415A">
        <w:rPr>
          <w:rFonts w:ascii="Times New Roman" w:hAnsi="Times New Roman" w:cs="Times New Roman"/>
          <w:b/>
          <w:sz w:val="28"/>
          <w:szCs w:val="28"/>
          <w:lang w:eastAsia="ru-RU"/>
        </w:rPr>
        <w:t xml:space="preserve"> </w:t>
      </w:r>
      <w:proofErr w:type="spellStart"/>
      <w:r w:rsidRPr="00F5415A">
        <w:rPr>
          <w:rFonts w:ascii="Times New Roman" w:hAnsi="Times New Roman" w:cs="Times New Roman"/>
          <w:b/>
          <w:sz w:val="28"/>
          <w:szCs w:val="28"/>
          <w:lang w:eastAsia="ru-RU"/>
        </w:rPr>
        <w:t>році</w:t>
      </w:r>
      <w:proofErr w:type="spellEnd"/>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 xml:space="preserve">Реалізація державної регуляторної політики </w:t>
      </w:r>
      <w:proofErr w:type="spellStart"/>
      <w:r>
        <w:rPr>
          <w:rFonts w:ascii="Times New Roman" w:hAnsi="Times New Roman" w:cs="Times New Roman"/>
          <w:sz w:val="28"/>
          <w:szCs w:val="28"/>
          <w:lang w:val="uk-UA" w:eastAsia="ru-RU"/>
        </w:rPr>
        <w:t>Кремінською</w:t>
      </w:r>
      <w:proofErr w:type="spellEnd"/>
      <w:r>
        <w:rPr>
          <w:rFonts w:ascii="Times New Roman" w:hAnsi="Times New Roman" w:cs="Times New Roman"/>
          <w:sz w:val="28"/>
          <w:szCs w:val="28"/>
          <w:lang w:val="uk-UA" w:eastAsia="ru-RU"/>
        </w:rPr>
        <w:t xml:space="preserve"> </w:t>
      </w:r>
      <w:r w:rsidRPr="00F5415A">
        <w:rPr>
          <w:rFonts w:ascii="Times New Roman" w:hAnsi="Times New Roman" w:cs="Times New Roman"/>
          <w:sz w:val="28"/>
          <w:szCs w:val="28"/>
          <w:lang w:val="uk-UA" w:eastAsia="ru-RU"/>
        </w:rPr>
        <w:t xml:space="preserve"> районною державною адміністрацією у 201</w:t>
      </w:r>
      <w:r>
        <w:rPr>
          <w:rFonts w:ascii="Times New Roman" w:hAnsi="Times New Roman" w:cs="Times New Roman"/>
          <w:sz w:val="28"/>
          <w:szCs w:val="28"/>
          <w:lang w:val="uk-UA" w:eastAsia="ru-RU"/>
        </w:rPr>
        <w:t>9</w:t>
      </w:r>
      <w:r w:rsidRPr="00F5415A">
        <w:rPr>
          <w:rFonts w:ascii="Times New Roman" w:hAnsi="Times New Roman" w:cs="Times New Roman"/>
          <w:sz w:val="28"/>
          <w:szCs w:val="28"/>
          <w:lang w:val="uk-UA" w:eastAsia="ru-RU"/>
        </w:rPr>
        <w:t xml:space="preserve"> році здійснювалася відповідно до норм Закону України "Про засади державної регуляторної політики у сфері господарської діяльності" (далі – Закон) та іншими нормативно-правовими актами з питань державної регуляторної політики щодо забезпечення системності та узгодженості прийняття регуляторних актів у сфері господарської діяльності, публічності та прозорості реалізації державної регуляторної політики.</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Діяльність районної державної адміністрації була спрямована на вирішення ряду завдань, передбачених законодавством, зокрема:</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планування діяльності з підготовки регуляторних актів;</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формування та актуалізація реєстру регуляторних актів</w:t>
      </w:r>
      <w:r>
        <w:rPr>
          <w:rFonts w:ascii="Times New Roman" w:hAnsi="Times New Roman" w:cs="Times New Roman"/>
          <w:sz w:val="28"/>
          <w:szCs w:val="28"/>
          <w:lang w:val="uk-UA" w:eastAsia="ru-RU"/>
        </w:rPr>
        <w:t xml:space="preserve"> органів місцевого самоврядування</w:t>
      </w:r>
      <w:r w:rsidRPr="00F5415A">
        <w:rPr>
          <w:rFonts w:ascii="Times New Roman" w:hAnsi="Times New Roman" w:cs="Times New Roman"/>
          <w:sz w:val="28"/>
          <w:szCs w:val="28"/>
          <w:lang w:val="uk-UA" w:eastAsia="ru-RU"/>
        </w:rPr>
        <w:t>;</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оприлюднення проектів регуляторних актів та іншої інформації, підготовленої у процесі здійснення регуляторної діяльності;</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розробка та прийняття регуляторних актів та аналізу регуляторного впливу;</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проведення відстеження результативності регуляторних актів;</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надання методичної допомоги органам місцевого самоврядування з питань державної регуляторної політики;</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забезпечення інформаційної відкритості з питань державної регуляторної політики та залучення громадськості до обговорення проектів регуляторних актів.</w:t>
      </w:r>
    </w:p>
    <w:p w:rsidR="00F5415A" w:rsidRPr="00F5415A" w:rsidRDefault="00F5415A" w:rsidP="00F5415A">
      <w:pPr>
        <w:pStyle w:val="a5"/>
        <w:ind w:firstLine="708"/>
        <w:jc w:val="both"/>
        <w:rPr>
          <w:rFonts w:ascii="Times New Roman" w:hAnsi="Times New Roman" w:cs="Times New Roman"/>
          <w:sz w:val="28"/>
          <w:szCs w:val="28"/>
          <w:lang w:eastAsia="ru-RU"/>
        </w:rPr>
      </w:pPr>
      <w:r w:rsidRPr="00F5415A">
        <w:rPr>
          <w:rFonts w:ascii="Times New Roman" w:hAnsi="Times New Roman" w:cs="Times New Roman"/>
          <w:sz w:val="28"/>
          <w:szCs w:val="28"/>
          <w:lang w:val="uk-UA" w:eastAsia="ru-RU"/>
        </w:rPr>
        <w:t xml:space="preserve">Повноваження з питань реалізації державної регуляторної політики </w:t>
      </w:r>
      <w:proofErr w:type="spellStart"/>
      <w:r>
        <w:rPr>
          <w:rFonts w:ascii="Times New Roman" w:hAnsi="Times New Roman" w:cs="Times New Roman"/>
          <w:sz w:val="28"/>
          <w:szCs w:val="28"/>
          <w:lang w:val="uk-UA" w:eastAsia="ru-RU"/>
        </w:rPr>
        <w:t>Кремінської</w:t>
      </w:r>
      <w:proofErr w:type="spellEnd"/>
      <w:r>
        <w:rPr>
          <w:rFonts w:ascii="Times New Roman" w:hAnsi="Times New Roman" w:cs="Times New Roman"/>
          <w:sz w:val="28"/>
          <w:szCs w:val="28"/>
          <w:lang w:val="uk-UA" w:eastAsia="ru-RU"/>
        </w:rPr>
        <w:t xml:space="preserve"> </w:t>
      </w:r>
      <w:r w:rsidRPr="00F5415A">
        <w:rPr>
          <w:rFonts w:ascii="Times New Roman" w:hAnsi="Times New Roman" w:cs="Times New Roman"/>
          <w:sz w:val="28"/>
          <w:szCs w:val="28"/>
          <w:lang w:val="uk-UA" w:eastAsia="ru-RU"/>
        </w:rPr>
        <w:t xml:space="preserve">районної державної адміністрації здійснюють відділ </w:t>
      </w:r>
      <w:r>
        <w:rPr>
          <w:rFonts w:ascii="Times New Roman" w:hAnsi="Times New Roman" w:cs="Times New Roman"/>
          <w:sz w:val="28"/>
          <w:szCs w:val="28"/>
          <w:lang w:val="uk-UA" w:eastAsia="ru-RU"/>
        </w:rPr>
        <w:t xml:space="preserve">підприємництва і торгівлі управління економічного розвитку та торгівлі </w:t>
      </w:r>
      <w:r w:rsidRPr="00F5415A">
        <w:rPr>
          <w:rFonts w:ascii="Times New Roman" w:hAnsi="Times New Roman" w:cs="Times New Roman"/>
          <w:sz w:val="28"/>
          <w:szCs w:val="28"/>
          <w:lang w:val="uk-UA" w:eastAsia="ru-RU"/>
        </w:rPr>
        <w:t xml:space="preserve"> райдержадміністрації</w:t>
      </w:r>
      <w:r>
        <w:rPr>
          <w:rFonts w:ascii="Times New Roman" w:hAnsi="Times New Roman" w:cs="Times New Roman"/>
          <w:sz w:val="28"/>
          <w:szCs w:val="28"/>
          <w:lang w:val="uk-UA" w:eastAsia="ru-RU"/>
        </w:rPr>
        <w:t>.</w:t>
      </w:r>
      <w:r w:rsidRPr="00F5415A">
        <w:rPr>
          <w:rFonts w:ascii="Times New Roman" w:hAnsi="Times New Roman" w:cs="Times New Roman"/>
          <w:sz w:val="28"/>
          <w:szCs w:val="28"/>
          <w:lang w:val="uk-UA" w:eastAsia="ru-RU"/>
        </w:rPr>
        <w:t xml:space="preserve"> У сільських радах району питання реалізації державної регуляторної політики покладені на секретарів</w:t>
      </w:r>
      <w:r>
        <w:rPr>
          <w:rFonts w:ascii="Times New Roman" w:hAnsi="Times New Roman" w:cs="Times New Roman"/>
          <w:sz w:val="28"/>
          <w:szCs w:val="28"/>
          <w:lang w:val="uk-UA" w:eastAsia="ru-RU"/>
        </w:rPr>
        <w:t xml:space="preserve"> чи голів</w:t>
      </w:r>
      <w:r w:rsidRPr="00F5415A">
        <w:rPr>
          <w:rFonts w:ascii="Times New Roman" w:hAnsi="Times New Roman" w:cs="Times New Roman"/>
          <w:sz w:val="28"/>
          <w:szCs w:val="28"/>
          <w:lang w:val="uk-UA" w:eastAsia="ru-RU"/>
        </w:rPr>
        <w:t xml:space="preserve">, які забезпечують здійснення заходів щодо реалізації державної регуляторної політики. </w:t>
      </w:r>
      <w:r w:rsidRPr="00F5415A">
        <w:rPr>
          <w:rFonts w:ascii="Times New Roman" w:hAnsi="Times New Roman" w:cs="Times New Roman"/>
          <w:sz w:val="28"/>
          <w:szCs w:val="28"/>
          <w:lang w:eastAsia="ru-RU"/>
        </w:rPr>
        <w:t xml:space="preserve">В </w:t>
      </w:r>
      <w:proofErr w:type="spellStart"/>
      <w:r w:rsidRPr="00F5415A">
        <w:rPr>
          <w:rFonts w:ascii="Times New Roman" w:hAnsi="Times New Roman" w:cs="Times New Roman"/>
          <w:sz w:val="28"/>
          <w:szCs w:val="28"/>
          <w:lang w:eastAsia="ru-RU"/>
        </w:rPr>
        <w:t>районі</w:t>
      </w:r>
      <w:proofErr w:type="spellEnd"/>
      <w:r w:rsidRPr="00F5415A">
        <w:rPr>
          <w:rFonts w:ascii="Times New Roman" w:hAnsi="Times New Roman" w:cs="Times New Roman"/>
          <w:sz w:val="28"/>
          <w:szCs w:val="28"/>
          <w:lang w:eastAsia="ru-RU"/>
        </w:rPr>
        <w:t xml:space="preserve"> </w:t>
      </w:r>
      <w:proofErr w:type="spellStart"/>
      <w:r w:rsidRPr="00F5415A">
        <w:rPr>
          <w:rFonts w:ascii="Times New Roman" w:hAnsi="Times New Roman" w:cs="Times New Roman"/>
          <w:sz w:val="28"/>
          <w:szCs w:val="28"/>
          <w:lang w:eastAsia="ru-RU"/>
        </w:rPr>
        <w:t>налагоджена</w:t>
      </w:r>
      <w:proofErr w:type="spellEnd"/>
      <w:r w:rsidRPr="00F5415A">
        <w:rPr>
          <w:rFonts w:ascii="Times New Roman" w:hAnsi="Times New Roman" w:cs="Times New Roman"/>
          <w:sz w:val="28"/>
          <w:szCs w:val="28"/>
          <w:lang w:eastAsia="ru-RU"/>
        </w:rPr>
        <w:t xml:space="preserve"> </w:t>
      </w:r>
      <w:proofErr w:type="spellStart"/>
      <w:r w:rsidRPr="00F5415A">
        <w:rPr>
          <w:rFonts w:ascii="Times New Roman" w:hAnsi="Times New Roman" w:cs="Times New Roman"/>
          <w:sz w:val="28"/>
          <w:szCs w:val="28"/>
          <w:lang w:eastAsia="ru-RU"/>
        </w:rPr>
        <w:t>прозора</w:t>
      </w:r>
      <w:proofErr w:type="spellEnd"/>
      <w:r w:rsidRPr="00F5415A">
        <w:rPr>
          <w:rFonts w:ascii="Times New Roman" w:hAnsi="Times New Roman" w:cs="Times New Roman"/>
          <w:sz w:val="28"/>
          <w:szCs w:val="28"/>
          <w:lang w:eastAsia="ru-RU"/>
        </w:rPr>
        <w:t xml:space="preserve"> система </w:t>
      </w:r>
      <w:proofErr w:type="spellStart"/>
      <w:r w:rsidRPr="00F5415A">
        <w:rPr>
          <w:rFonts w:ascii="Times New Roman" w:hAnsi="Times New Roman" w:cs="Times New Roman"/>
          <w:sz w:val="28"/>
          <w:szCs w:val="28"/>
          <w:lang w:eastAsia="ru-RU"/>
        </w:rPr>
        <w:t>планування</w:t>
      </w:r>
      <w:proofErr w:type="spellEnd"/>
      <w:r w:rsidRPr="00F5415A">
        <w:rPr>
          <w:rFonts w:ascii="Times New Roman" w:hAnsi="Times New Roman" w:cs="Times New Roman"/>
          <w:sz w:val="28"/>
          <w:szCs w:val="28"/>
          <w:lang w:eastAsia="ru-RU"/>
        </w:rPr>
        <w:t xml:space="preserve"> та </w:t>
      </w:r>
      <w:proofErr w:type="spellStart"/>
      <w:proofErr w:type="gramStart"/>
      <w:r w:rsidRPr="00F5415A">
        <w:rPr>
          <w:rFonts w:ascii="Times New Roman" w:hAnsi="Times New Roman" w:cs="Times New Roman"/>
          <w:sz w:val="28"/>
          <w:szCs w:val="28"/>
          <w:lang w:eastAsia="ru-RU"/>
        </w:rPr>
        <w:t>п</w:t>
      </w:r>
      <w:proofErr w:type="gramEnd"/>
      <w:r w:rsidRPr="00F5415A">
        <w:rPr>
          <w:rFonts w:ascii="Times New Roman" w:hAnsi="Times New Roman" w:cs="Times New Roman"/>
          <w:sz w:val="28"/>
          <w:szCs w:val="28"/>
          <w:lang w:eastAsia="ru-RU"/>
        </w:rPr>
        <w:t>ідготовки</w:t>
      </w:r>
      <w:proofErr w:type="spellEnd"/>
      <w:r w:rsidRPr="00F5415A">
        <w:rPr>
          <w:rFonts w:ascii="Times New Roman" w:hAnsi="Times New Roman" w:cs="Times New Roman"/>
          <w:sz w:val="28"/>
          <w:szCs w:val="28"/>
          <w:lang w:eastAsia="ru-RU"/>
        </w:rPr>
        <w:t xml:space="preserve"> </w:t>
      </w:r>
      <w:proofErr w:type="spellStart"/>
      <w:r w:rsidRPr="00F5415A">
        <w:rPr>
          <w:rFonts w:ascii="Times New Roman" w:hAnsi="Times New Roman" w:cs="Times New Roman"/>
          <w:sz w:val="28"/>
          <w:szCs w:val="28"/>
          <w:lang w:eastAsia="ru-RU"/>
        </w:rPr>
        <w:t>проектів</w:t>
      </w:r>
      <w:proofErr w:type="spellEnd"/>
      <w:r w:rsidRPr="00F5415A">
        <w:rPr>
          <w:rFonts w:ascii="Times New Roman" w:hAnsi="Times New Roman" w:cs="Times New Roman"/>
          <w:sz w:val="28"/>
          <w:szCs w:val="28"/>
          <w:lang w:eastAsia="ru-RU"/>
        </w:rPr>
        <w:t xml:space="preserve"> </w:t>
      </w:r>
      <w:proofErr w:type="spellStart"/>
      <w:r w:rsidRPr="00F5415A">
        <w:rPr>
          <w:rFonts w:ascii="Times New Roman" w:hAnsi="Times New Roman" w:cs="Times New Roman"/>
          <w:sz w:val="28"/>
          <w:szCs w:val="28"/>
          <w:lang w:eastAsia="ru-RU"/>
        </w:rPr>
        <w:t>регуляторних</w:t>
      </w:r>
      <w:proofErr w:type="spellEnd"/>
      <w:r w:rsidRPr="00F5415A">
        <w:rPr>
          <w:rFonts w:ascii="Times New Roman" w:hAnsi="Times New Roman" w:cs="Times New Roman"/>
          <w:sz w:val="28"/>
          <w:szCs w:val="28"/>
          <w:lang w:eastAsia="ru-RU"/>
        </w:rPr>
        <w:t xml:space="preserve"> </w:t>
      </w:r>
      <w:proofErr w:type="spellStart"/>
      <w:r w:rsidRPr="00F5415A">
        <w:rPr>
          <w:rFonts w:ascii="Times New Roman" w:hAnsi="Times New Roman" w:cs="Times New Roman"/>
          <w:sz w:val="28"/>
          <w:szCs w:val="28"/>
          <w:lang w:eastAsia="ru-RU"/>
        </w:rPr>
        <w:t>актів</w:t>
      </w:r>
      <w:proofErr w:type="spellEnd"/>
      <w:r w:rsidRPr="00F5415A">
        <w:rPr>
          <w:rFonts w:ascii="Times New Roman" w:hAnsi="Times New Roman" w:cs="Times New Roman"/>
          <w:sz w:val="28"/>
          <w:szCs w:val="28"/>
          <w:lang w:eastAsia="ru-RU"/>
        </w:rPr>
        <w:t>.</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 xml:space="preserve">Для забезпечення відкритості та прозорості регуляторної діяльності на офіційному сайті </w:t>
      </w:r>
      <w:proofErr w:type="spellStart"/>
      <w:r>
        <w:rPr>
          <w:rFonts w:ascii="Times New Roman" w:hAnsi="Times New Roman" w:cs="Times New Roman"/>
          <w:sz w:val="28"/>
          <w:szCs w:val="28"/>
          <w:lang w:val="uk-UA" w:eastAsia="ru-RU"/>
        </w:rPr>
        <w:t>Кремінської</w:t>
      </w:r>
      <w:proofErr w:type="spellEnd"/>
      <w:r>
        <w:rPr>
          <w:rFonts w:ascii="Times New Roman" w:hAnsi="Times New Roman" w:cs="Times New Roman"/>
          <w:sz w:val="28"/>
          <w:szCs w:val="28"/>
          <w:lang w:val="uk-UA" w:eastAsia="ru-RU"/>
        </w:rPr>
        <w:t xml:space="preserve"> </w:t>
      </w:r>
      <w:r w:rsidRPr="00F5415A">
        <w:rPr>
          <w:rFonts w:ascii="Times New Roman" w:hAnsi="Times New Roman" w:cs="Times New Roman"/>
          <w:sz w:val="28"/>
          <w:szCs w:val="28"/>
          <w:lang w:val="uk-UA" w:eastAsia="ru-RU"/>
        </w:rPr>
        <w:t xml:space="preserve"> районної державної адміністрації у розділі "Регуляторна політика" постійно здійснюється актуалізація матеріалів з питань регулювання господарської діяльності, зокрема, розміщено План діяльності </w:t>
      </w:r>
      <w:proofErr w:type="spellStart"/>
      <w:r>
        <w:rPr>
          <w:rFonts w:ascii="Times New Roman" w:hAnsi="Times New Roman" w:cs="Times New Roman"/>
          <w:sz w:val="28"/>
          <w:szCs w:val="28"/>
          <w:lang w:val="uk-UA" w:eastAsia="ru-RU"/>
        </w:rPr>
        <w:t>Кремінської</w:t>
      </w:r>
      <w:proofErr w:type="spellEnd"/>
      <w:r w:rsidRPr="00F5415A">
        <w:rPr>
          <w:rFonts w:ascii="Times New Roman" w:hAnsi="Times New Roman" w:cs="Times New Roman"/>
          <w:sz w:val="28"/>
          <w:szCs w:val="28"/>
          <w:lang w:val="uk-UA" w:eastAsia="ru-RU"/>
        </w:rPr>
        <w:t xml:space="preserve"> райдержадміністрації з підготовки проектів регуляторних актів, План-графік проведення заходів з відстеження результативності власних регуляторних актів, Реєстр регуляторних актів та перелік посадових осіб, відповідальних за здійснення державної регуляторної політики в районі.</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lastRenderedPageBreak/>
        <w:t xml:space="preserve">Згідно  ст.7  Закону </w:t>
      </w:r>
      <w:proofErr w:type="spellStart"/>
      <w:r w:rsidRPr="00F5415A">
        <w:rPr>
          <w:rFonts w:ascii="Times New Roman" w:hAnsi="Times New Roman" w:cs="Times New Roman"/>
          <w:sz w:val="28"/>
          <w:szCs w:val="28"/>
          <w:lang w:val="uk-UA" w:eastAsia="ru-RU"/>
        </w:rPr>
        <w:t>Украни</w:t>
      </w:r>
      <w:proofErr w:type="spellEnd"/>
      <w:r w:rsidRPr="00F5415A">
        <w:rPr>
          <w:rFonts w:ascii="Times New Roman" w:hAnsi="Times New Roman" w:cs="Times New Roman"/>
          <w:sz w:val="28"/>
          <w:szCs w:val="28"/>
          <w:lang w:val="uk-UA" w:eastAsia="ru-RU"/>
        </w:rPr>
        <w:t xml:space="preserve"> "Про засади державної регуляторної політики в сфері підприємницької діяльності" планування регуляторної діяльності регуляторними  органами здійснюється  в четвертому кварталі поточного року. Тому,   планування регуляторної діяльності з підготовки проектів регуляторних актів на 2020 рік було здійснено райдержадміністрацією, районною радою, міською, селищною та 16 сільськими радами в грудні 2019 року. План діяльності з підготовки проектів регуляторних актів </w:t>
      </w:r>
      <w:proofErr w:type="spellStart"/>
      <w:r w:rsidRPr="00F5415A">
        <w:rPr>
          <w:rFonts w:ascii="Times New Roman" w:hAnsi="Times New Roman" w:cs="Times New Roman"/>
          <w:sz w:val="28"/>
          <w:szCs w:val="28"/>
          <w:lang w:val="uk-UA" w:eastAsia="ru-RU"/>
        </w:rPr>
        <w:t>Кремінської</w:t>
      </w:r>
      <w:proofErr w:type="spellEnd"/>
      <w:r w:rsidRPr="00F5415A">
        <w:rPr>
          <w:rFonts w:ascii="Times New Roman" w:hAnsi="Times New Roman" w:cs="Times New Roman"/>
          <w:sz w:val="28"/>
          <w:szCs w:val="28"/>
          <w:lang w:val="uk-UA" w:eastAsia="ru-RU"/>
        </w:rPr>
        <w:t xml:space="preserve"> райдержадміністрації на 2020 рік було затверджено 09.12.2019 р.  та </w:t>
      </w:r>
      <w:proofErr w:type="spellStart"/>
      <w:r w:rsidRPr="00F5415A">
        <w:rPr>
          <w:rFonts w:ascii="Times New Roman" w:hAnsi="Times New Roman" w:cs="Times New Roman"/>
          <w:sz w:val="28"/>
          <w:szCs w:val="28"/>
          <w:lang w:val="uk-UA" w:eastAsia="ru-RU"/>
        </w:rPr>
        <w:t>оприлюднено</w:t>
      </w:r>
      <w:proofErr w:type="spellEnd"/>
      <w:r w:rsidRPr="00F5415A">
        <w:rPr>
          <w:rFonts w:ascii="Times New Roman" w:hAnsi="Times New Roman" w:cs="Times New Roman"/>
          <w:sz w:val="28"/>
          <w:szCs w:val="28"/>
          <w:lang w:val="uk-UA" w:eastAsia="ru-RU"/>
        </w:rPr>
        <w:t xml:space="preserve"> в районній газеті «</w:t>
      </w:r>
      <w:proofErr w:type="spellStart"/>
      <w:r w:rsidRPr="00F5415A">
        <w:rPr>
          <w:rFonts w:ascii="Times New Roman" w:hAnsi="Times New Roman" w:cs="Times New Roman"/>
          <w:sz w:val="28"/>
          <w:szCs w:val="28"/>
          <w:lang w:val="uk-UA" w:eastAsia="ru-RU"/>
        </w:rPr>
        <w:t>Кремінщина</w:t>
      </w:r>
      <w:proofErr w:type="spellEnd"/>
      <w:r w:rsidRPr="00F5415A">
        <w:rPr>
          <w:rFonts w:ascii="Times New Roman" w:hAnsi="Times New Roman" w:cs="Times New Roman"/>
          <w:sz w:val="28"/>
          <w:szCs w:val="28"/>
          <w:lang w:val="uk-UA" w:eastAsia="ru-RU"/>
        </w:rPr>
        <w:t>» 14.12.2019 № 99-100.</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Органам місцевого самоврядування надавалася методична та консультаційна допомога щодо застосування вимог статті 34 Закону України "Про засади державної регуляторної політики у сфері господарської діяльності" стосовно отримання погодження уповноваженого органу державної регуляторної політики.</w:t>
      </w:r>
    </w:p>
    <w:p w:rsid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Забезпечено обов'язкове дотримання регуляторними органами місцевої виконавчої влади Закону щодо здійснення регуляторної політики. Усіма сільськими радами до 15 грудня 201</w:t>
      </w:r>
      <w:r>
        <w:rPr>
          <w:rFonts w:ascii="Times New Roman" w:hAnsi="Times New Roman" w:cs="Times New Roman"/>
          <w:sz w:val="28"/>
          <w:szCs w:val="28"/>
          <w:lang w:val="uk-UA" w:eastAsia="ru-RU"/>
        </w:rPr>
        <w:t>9</w:t>
      </w:r>
      <w:r w:rsidRPr="00F5415A">
        <w:rPr>
          <w:rFonts w:ascii="Times New Roman" w:hAnsi="Times New Roman" w:cs="Times New Roman"/>
          <w:sz w:val="28"/>
          <w:szCs w:val="28"/>
          <w:lang w:val="uk-UA" w:eastAsia="ru-RU"/>
        </w:rPr>
        <w:t xml:space="preserve"> року затверджено плани діяльності з підготовки проектів регуляторних актів на 20</w:t>
      </w:r>
      <w:r>
        <w:rPr>
          <w:rFonts w:ascii="Times New Roman" w:hAnsi="Times New Roman" w:cs="Times New Roman"/>
          <w:sz w:val="28"/>
          <w:szCs w:val="28"/>
          <w:lang w:val="uk-UA" w:eastAsia="ru-RU"/>
        </w:rPr>
        <w:t>20</w:t>
      </w:r>
      <w:r w:rsidRPr="00F5415A">
        <w:rPr>
          <w:rFonts w:ascii="Times New Roman" w:hAnsi="Times New Roman" w:cs="Times New Roman"/>
          <w:sz w:val="28"/>
          <w:szCs w:val="28"/>
          <w:lang w:val="uk-UA" w:eastAsia="ru-RU"/>
        </w:rPr>
        <w:t xml:space="preserve"> рік, які </w:t>
      </w:r>
      <w:proofErr w:type="spellStart"/>
      <w:r w:rsidRPr="00F5415A">
        <w:rPr>
          <w:rFonts w:ascii="Times New Roman" w:hAnsi="Times New Roman" w:cs="Times New Roman"/>
          <w:sz w:val="28"/>
          <w:szCs w:val="28"/>
          <w:lang w:val="uk-UA" w:eastAsia="ru-RU"/>
        </w:rPr>
        <w:t>оприлюднено</w:t>
      </w:r>
      <w:proofErr w:type="spellEnd"/>
      <w:r w:rsidRPr="00F5415A">
        <w:rPr>
          <w:rFonts w:ascii="Times New Roman" w:hAnsi="Times New Roman" w:cs="Times New Roman"/>
          <w:sz w:val="28"/>
          <w:szCs w:val="28"/>
          <w:lang w:val="uk-UA" w:eastAsia="ru-RU"/>
        </w:rPr>
        <w:t xml:space="preserve"> на офіційному сайті районної </w:t>
      </w:r>
      <w:r>
        <w:rPr>
          <w:rFonts w:ascii="Times New Roman" w:hAnsi="Times New Roman" w:cs="Times New Roman"/>
          <w:sz w:val="28"/>
          <w:szCs w:val="28"/>
          <w:lang w:val="uk-UA" w:eastAsia="ru-RU"/>
        </w:rPr>
        <w:t xml:space="preserve">ради </w:t>
      </w:r>
      <w:r w:rsidRPr="00F5415A">
        <w:rPr>
          <w:rFonts w:ascii="Times New Roman" w:hAnsi="Times New Roman" w:cs="Times New Roman"/>
          <w:sz w:val="28"/>
          <w:szCs w:val="28"/>
          <w:lang w:val="uk-UA" w:eastAsia="ru-RU"/>
        </w:rPr>
        <w:t xml:space="preserve"> у рубриці "Регуляторна діяльність органів місцевого самоврядування" розділу "Регуляторна політика"</w:t>
      </w:r>
      <w:r>
        <w:rPr>
          <w:rFonts w:ascii="Times New Roman" w:hAnsi="Times New Roman" w:cs="Times New Roman"/>
          <w:sz w:val="28"/>
          <w:szCs w:val="28"/>
          <w:lang w:val="uk-UA" w:eastAsia="ru-RU"/>
        </w:rPr>
        <w:t>, в районній газеті «</w:t>
      </w:r>
      <w:proofErr w:type="spellStart"/>
      <w:r>
        <w:rPr>
          <w:rFonts w:ascii="Times New Roman" w:hAnsi="Times New Roman" w:cs="Times New Roman"/>
          <w:sz w:val="28"/>
          <w:szCs w:val="28"/>
          <w:lang w:val="uk-UA" w:eastAsia="ru-RU"/>
        </w:rPr>
        <w:t>Кремінщина</w:t>
      </w:r>
      <w:proofErr w:type="spellEnd"/>
      <w:r>
        <w:rPr>
          <w:rFonts w:ascii="Times New Roman" w:hAnsi="Times New Roman" w:cs="Times New Roman"/>
          <w:sz w:val="28"/>
          <w:szCs w:val="28"/>
          <w:lang w:val="uk-UA" w:eastAsia="ru-RU"/>
        </w:rPr>
        <w:t xml:space="preserve">» </w:t>
      </w:r>
      <w:r w:rsidRPr="00F5415A">
        <w:rPr>
          <w:rFonts w:ascii="Times New Roman" w:hAnsi="Times New Roman" w:cs="Times New Roman"/>
          <w:sz w:val="28"/>
          <w:szCs w:val="28"/>
          <w:lang w:val="uk-UA" w:eastAsia="ru-RU"/>
        </w:rPr>
        <w:t xml:space="preserve"> та на дошках оголошень у кожній сільській раді.</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 xml:space="preserve">Щоквартально оновлюється Реєстр діючих регуляторних актів по </w:t>
      </w:r>
      <w:proofErr w:type="spellStart"/>
      <w:r w:rsidRPr="00F5415A">
        <w:rPr>
          <w:rFonts w:ascii="Times New Roman" w:hAnsi="Times New Roman" w:cs="Times New Roman"/>
          <w:sz w:val="28"/>
          <w:szCs w:val="28"/>
          <w:lang w:val="uk-UA" w:eastAsia="ru-RU"/>
        </w:rPr>
        <w:t>Кремінському</w:t>
      </w:r>
      <w:proofErr w:type="spellEnd"/>
      <w:r w:rsidRPr="00F5415A">
        <w:rPr>
          <w:rFonts w:ascii="Times New Roman" w:hAnsi="Times New Roman" w:cs="Times New Roman"/>
          <w:sz w:val="28"/>
          <w:szCs w:val="28"/>
          <w:lang w:val="uk-UA" w:eastAsia="ru-RU"/>
        </w:rPr>
        <w:t xml:space="preserve"> районі, який розміщено на офіційному сайті райдержадміністрації   в розділі  «Регуляторна політика». Станом на 01.</w:t>
      </w:r>
      <w:r w:rsidR="00252C36">
        <w:rPr>
          <w:rFonts w:ascii="Times New Roman" w:hAnsi="Times New Roman" w:cs="Times New Roman"/>
          <w:sz w:val="28"/>
          <w:szCs w:val="28"/>
          <w:lang w:val="uk-UA" w:eastAsia="ru-RU"/>
        </w:rPr>
        <w:t>10</w:t>
      </w:r>
      <w:r w:rsidRPr="00F5415A">
        <w:rPr>
          <w:rFonts w:ascii="Times New Roman" w:hAnsi="Times New Roman" w:cs="Times New Roman"/>
          <w:sz w:val="28"/>
          <w:szCs w:val="28"/>
          <w:lang w:val="uk-UA" w:eastAsia="ru-RU"/>
        </w:rPr>
        <w:t xml:space="preserve">.2019 року по </w:t>
      </w:r>
      <w:proofErr w:type="spellStart"/>
      <w:r w:rsidRPr="00F5415A">
        <w:rPr>
          <w:rFonts w:ascii="Times New Roman" w:hAnsi="Times New Roman" w:cs="Times New Roman"/>
          <w:sz w:val="28"/>
          <w:szCs w:val="28"/>
          <w:lang w:val="uk-UA" w:eastAsia="ru-RU"/>
        </w:rPr>
        <w:t>Кремінському</w:t>
      </w:r>
      <w:proofErr w:type="spellEnd"/>
      <w:r w:rsidRPr="00F5415A">
        <w:rPr>
          <w:rFonts w:ascii="Times New Roman" w:hAnsi="Times New Roman" w:cs="Times New Roman"/>
          <w:sz w:val="28"/>
          <w:szCs w:val="28"/>
          <w:lang w:val="uk-UA" w:eastAsia="ru-RU"/>
        </w:rPr>
        <w:t xml:space="preserve"> районі діє 99 рішень міської, селищної та сільських рад, що носять регуляторний характер. Стосовно кожного регуляторного акта послідовно здійснюються базове, повторне та періодичне відстеження його результативності. Протягом року було прийнято 46 регуляторних акти, проведено 45 базов</w:t>
      </w:r>
      <w:r>
        <w:rPr>
          <w:rFonts w:ascii="Times New Roman" w:hAnsi="Times New Roman" w:cs="Times New Roman"/>
          <w:sz w:val="28"/>
          <w:szCs w:val="28"/>
          <w:lang w:val="uk-UA" w:eastAsia="ru-RU"/>
        </w:rPr>
        <w:t>их відстежень результативності,</w:t>
      </w:r>
      <w:r w:rsidRPr="00F5415A">
        <w:rPr>
          <w:rFonts w:ascii="Times New Roman" w:hAnsi="Times New Roman" w:cs="Times New Roman"/>
          <w:sz w:val="28"/>
          <w:szCs w:val="28"/>
          <w:lang w:val="uk-UA" w:eastAsia="ru-RU"/>
        </w:rPr>
        <w:t xml:space="preserve"> 27 повторних відстежень результативності та 8</w:t>
      </w:r>
      <w:r>
        <w:rPr>
          <w:rFonts w:ascii="Times New Roman" w:hAnsi="Times New Roman" w:cs="Times New Roman"/>
          <w:sz w:val="28"/>
          <w:szCs w:val="28"/>
          <w:lang w:val="uk-UA" w:eastAsia="ru-RU"/>
        </w:rPr>
        <w:t xml:space="preserve"> - </w:t>
      </w:r>
      <w:r w:rsidRPr="00F5415A">
        <w:rPr>
          <w:rFonts w:ascii="Times New Roman" w:hAnsi="Times New Roman" w:cs="Times New Roman"/>
          <w:sz w:val="28"/>
          <w:szCs w:val="28"/>
          <w:lang w:val="uk-UA" w:eastAsia="ru-RU"/>
        </w:rPr>
        <w:t>періодичних.</w:t>
      </w:r>
      <w:r w:rsidR="007A1DE0">
        <w:rPr>
          <w:rFonts w:ascii="Times New Roman" w:hAnsi="Times New Roman" w:cs="Times New Roman"/>
          <w:sz w:val="28"/>
          <w:szCs w:val="28"/>
          <w:lang w:val="uk-UA" w:eastAsia="ru-RU"/>
        </w:rPr>
        <w:t xml:space="preserve"> До деяких регуляторних актів органів місцевого самоврядування планується перегляд та приведення у відповідність з діючим законодавством.</w:t>
      </w:r>
    </w:p>
    <w:p w:rsidR="00F5415A" w:rsidRPr="00F5415A" w:rsidRDefault="00F5415A" w:rsidP="00F5415A">
      <w:pPr>
        <w:pStyle w:val="a5"/>
        <w:ind w:firstLine="708"/>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Державна регуляторна політика є одним із важливих факторів, які забезпечують створення стимулюючих умов для розвитку підприємництва.</w:t>
      </w:r>
    </w:p>
    <w:p w:rsidR="007A1DE0" w:rsidRDefault="00F5415A" w:rsidP="00F5415A">
      <w:pPr>
        <w:pStyle w:val="a5"/>
        <w:jc w:val="both"/>
        <w:rPr>
          <w:rFonts w:ascii="Times New Roman" w:hAnsi="Times New Roman" w:cs="Times New Roman"/>
          <w:sz w:val="28"/>
          <w:szCs w:val="28"/>
          <w:lang w:val="uk-UA" w:eastAsia="ru-RU"/>
        </w:rPr>
      </w:pPr>
      <w:r w:rsidRPr="00F5415A">
        <w:rPr>
          <w:rFonts w:ascii="Times New Roman" w:hAnsi="Times New Roman" w:cs="Times New Roman"/>
          <w:sz w:val="28"/>
          <w:szCs w:val="28"/>
          <w:lang w:val="uk-UA" w:eastAsia="ru-RU"/>
        </w:rPr>
        <w:t>Заходи щодо удосконалення регуляторного середовища реалізовувались у рамках програми розвитку</w:t>
      </w:r>
      <w:r>
        <w:rPr>
          <w:rFonts w:ascii="Times New Roman" w:hAnsi="Times New Roman" w:cs="Times New Roman"/>
          <w:sz w:val="28"/>
          <w:szCs w:val="28"/>
          <w:lang w:val="uk-UA" w:eastAsia="ru-RU"/>
        </w:rPr>
        <w:t xml:space="preserve"> та підтримки </w:t>
      </w:r>
      <w:r w:rsidRPr="00F5415A">
        <w:rPr>
          <w:rFonts w:ascii="Times New Roman" w:hAnsi="Times New Roman" w:cs="Times New Roman"/>
          <w:sz w:val="28"/>
          <w:szCs w:val="28"/>
          <w:lang w:val="uk-UA" w:eastAsia="ru-RU"/>
        </w:rPr>
        <w:t xml:space="preserve"> малого і середнього підприємництва у </w:t>
      </w:r>
      <w:proofErr w:type="spellStart"/>
      <w:r w:rsidR="003A6ECF">
        <w:rPr>
          <w:rFonts w:ascii="Times New Roman" w:hAnsi="Times New Roman" w:cs="Times New Roman"/>
          <w:sz w:val="28"/>
          <w:szCs w:val="28"/>
          <w:lang w:val="uk-UA" w:eastAsia="ru-RU"/>
        </w:rPr>
        <w:t>Кремінському</w:t>
      </w:r>
      <w:proofErr w:type="spellEnd"/>
      <w:r w:rsidR="003A6ECF">
        <w:rPr>
          <w:rFonts w:ascii="Times New Roman" w:hAnsi="Times New Roman" w:cs="Times New Roman"/>
          <w:sz w:val="28"/>
          <w:szCs w:val="28"/>
          <w:lang w:val="uk-UA" w:eastAsia="ru-RU"/>
        </w:rPr>
        <w:t xml:space="preserve"> </w:t>
      </w:r>
      <w:r w:rsidRPr="00F5415A">
        <w:rPr>
          <w:rFonts w:ascii="Times New Roman" w:hAnsi="Times New Roman" w:cs="Times New Roman"/>
          <w:sz w:val="28"/>
          <w:szCs w:val="28"/>
          <w:lang w:val="uk-UA" w:eastAsia="ru-RU"/>
        </w:rPr>
        <w:t xml:space="preserve"> районі на 201</w:t>
      </w:r>
      <w:r w:rsidR="003A6ECF">
        <w:rPr>
          <w:rFonts w:ascii="Times New Roman" w:hAnsi="Times New Roman" w:cs="Times New Roman"/>
          <w:sz w:val="28"/>
          <w:szCs w:val="28"/>
          <w:lang w:val="uk-UA" w:eastAsia="ru-RU"/>
        </w:rPr>
        <w:t>8</w:t>
      </w:r>
      <w:r w:rsidRPr="00F5415A">
        <w:rPr>
          <w:rFonts w:ascii="Times New Roman" w:hAnsi="Times New Roman" w:cs="Times New Roman"/>
          <w:sz w:val="28"/>
          <w:szCs w:val="28"/>
          <w:lang w:val="uk-UA" w:eastAsia="ru-RU"/>
        </w:rPr>
        <w:t>-201</w:t>
      </w:r>
      <w:r w:rsidR="003A6ECF">
        <w:rPr>
          <w:rFonts w:ascii="Times New Roman" w:hAnsi="Times New Roman" w:cs="Times New Roman"/>
          <w:sz w:val="28"/>
          <w:szCs w:val="28"/>
          <w:lang w:val="uk-UA" w:eastAsia="ru-RU"/>
        </w:rPr>
        <w:t>9</w:t>
      </w:r>
      <w:r w:rsidRPr="00F5415A">
        <w:rPr>
          <w:rFonts w:ascii="Times New Roman" w:hAnsi="Times New Roman" w:cs="Times New Roman"/>
          <w:sz w:val="28"/>
          <w:szCs w:val="28"/>
          <w:lang w:val="uk-UA" w:eastAsia="ru-RU"/>
        </w:rPr>
        <w:t xml:space="preserve"> роки, </w:t>
      </w:r>
      <w:r w:rsidR="007A1DE0">
        <w:rPr>
          <w:rFonts w:ascii="Times New Roman" w:hAnsi="Times New Roman" w:cs="Times New Roman"/>
          <w:sz w:val="28"/>
          <w:szCs w:val="28"/>
          <w:lang w:val="uk-UA" w:eastAsia="ru-RU"/>
        </w:rPr>
        <w:t xml:space="preserve">затвердженою </w:t>
      </w:r>
      <w:r w:rsidR="007A1DE0" w:rsidRPr="007A1DE0">
        <w:rPr>
          <w:rFonts w:ascii="Times New Roman" w:hAnsi="Times New Roman" w:cs="Times New Roman"/>
          <w:sz w:val="28"/>
          <w:szCs w:val="28"/>
          <w:lang w:val="uk-UA" w:eastAsia="ru-RU"/>
        </w:rPr>
        <w:t>рішення районної ради № 27/3 від 21.12.2017 р</w:t>
      </w:r>
      <w:r w:rsidR="007A1DE0">
        <w:rPr>
          <w:rFonts w:ascii="Times New Roman" w:hAnsi="Times New Roman" w:cs="Times New Roman"/>
          <w:sz w:val="28"/>
          <w:szCs w:val="28"/>
          <w:lang w:val="uk-UA" w:eastAsia="ru-RU"/>
        </w:rPr>
        <w:t>.</w:t>
      </w:r>
    </w:p>
    <w:p w:rsidR="00401AA6" w:rsidRDefault="00401AA6">
      <w:pPr>
        <w:rPr>
          <w:lang w:val="uk-UA"/>
        </w:rPr>
      </w:pPr>
    </w:p>
    <w:p w:rsidR="007A1DE0" w:rsidRDefault="007A1DE0" w:rsidP="007A1DE0">
      <w:pPr>
        <w:pStyle w:val="a5"/>
        <w:jc w:val="both"/>
        <w:rPr>
          <w:rFonts w:ascii="Times New Roman" w:hAnsi="Times New Roman" w:cs="Times New Roman"/>
          <w:sz w:val="28"/>
          <w:szCs w:val="28"/>
          <w:lang w:val="uk-UA" w:eastAsia="ru-RU"/>
        </w:rPr>
      </w:pPr>
      <w:r w:rsidRPr="007A1DE0">
        <w:rPr>
          <w:rFonts w:ascii="Times New Roman" w:hAnsi="Times New Roman" w:cs="Times New Roman"/>
          <w:sz w:val="28"/>
          <w:szCs w:val="28"/>
          <w:lang w:val="uk-UA" w:eastAsia="ru-RU"/>
        </w:rPr>
        <w:t xml:space="preserve">Начальник управління економічного </w:t>
      </w:r>
    </w:p>
    <w:p w:rsidR="007A1DE0" w:rsidRPr="007A1DE0" w:rsidRDefault="007A1DE0" w:rsidP="007A1DE0">
      <w:pPr>
        <w:pStyle w:val="a5"/>
        <w:jc w:val="both"/>
        <w:rPr>
          <w:rFonts w:ascii="Times New Roman" w:hAnsi="Times New Roman" w:cs="Times New Roman"/>
          <w:sz w:val="28"/>
          <w:szCs w:val="28"/>
          <w:lang w:val="uk-UA" w:eastAsia="ru-RU"/>
        </w:rPr>
      </w:pPr>
      <w:r w:rsidRPr="007A1DE0">
        <w:rPr>
          <w:rFonts w:ascii="Times New Roman" w:hAnsi="Times New Roman" w:cs="Times New Roman"/>
          <w:sz w:val="28"/>
          <w:szCs w:val="28"/>
          <w:lang w:val="uk-UA" w:eastAsia="ru-RU"/>
        </w:rPr>
        <w:t xml:space="preserve">розвитку </w:t>
      </w:r>
      <w:r>
        <w:rPr>
          <w:rFonts w:ascii="Times New Roman" w:hAnsi="Times New Roman" w:cs="Times New Roman"/>
          <w:sz w:val="28"/>
          <w:szCs w:val="28"/>
          <w:lang w:val="uk-UA" w:eastAsia="ru-RU"/>
        </w:rPr>
        <w:t>і</w:t>
      </w:r>
      <w:r w:rsidRPr="007A1DE0">
        <w:rPr>
          <w:rFonts w:ascii="Times New Roman" w:hAnsi="Times New Roman" w:cs="Times New Roman"/>
          <w:sz w:val="28"/>
          <w:szCs w:val="28"/>
          <w:lang w:val="uk-UA" w:eastAsia="ru-RU"/>
        </w:rPr>
        <w:t xml:space="preserve"> тор</w:t>
      </w:r>
      <w:r>
        <w:rPr>
          <w:rFonts w:ascii="Times New Roman" w:hAnsi="Times New Roman" w:cs="Times New Roman"/>
          <w:sz w:val="28"/>
          <w:szCs w:val="28"/>
          <w:lang w:val="uk-UA" w:eastAsia="ru-RU"/>
        </w:rPr>
        <w:t xml:space="preserve">гівлі райдержадміністрації </w:t>
      </w: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ab/>
      </w:r>
      <w:r w:rsidRPr="007A1DE0">
        <w:rPr>
          <w:rFonts w:ascii="Times New Roman" w:hAnsi="Times New Roman" w:cs="Times New Roman"/>
          <w:sz w:val="28"/>
          <w:szCs w:val="28"/>
          <w:lang w:val="uk-UA" w:eastAsia="ru-RU"/>
        </w:rPr>
        <w:tab/>
        <w:t xml:space="preserve">Тетяна УЛИБІНА </w:t>
      </w:r>
    </w:p>
    <w:sectPr w:rsidR="007A1DE0" w:rsidRPr="007A1DE0" w:rsidSect="00401A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90AC8"/>
    <w:multiLevelType w:val="multilevel"/>
    <w:tmpl w:val="A386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415A"/>
    <w:rsid w:val="00252C36"/>
    <w:rsid w:val="003A6ECF"/>
    <w:rsid w:val="00401AA6"/>
    <w:rsid w:val="007A1DE0"/>
    <w:rsid w:val="00F54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4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415A"/>
    <w:rPr>
      <w:b/>
      <w:bCs/>
    </w:rPr>
  </w:style>
  <w:style w:type="paragraph" w:styleId="a5">
    <w:name w:val="No Spacing"/>
    <w:uiPriority w:val="1"/>
    <w:qFormat/>
    <w:rsid w:val="00F5415A"/>
    <w:pPr>
      <w:spacing w:after="0" w:line="240" w:lineRule="auto"/>
    </w:pPr>
  </w:style>
</w:styles>
</file>

<file path=word/webSettings.xml><?xml version="1.0" encoding="utf-8"?>
<w:webSettings xmlns:r="http://schemas.openxmlformats.org/officeDocument/2006/relationships" xmlns:w="http://schemas.openxmlformats.org/wordprocessingml/2006/main">
  <w:divs>
    <w:div w:id="55335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FrimeCom</dc:creator>
  <cp:lastModifiedBy>FrimeCom</cp:lastModifiedBy>
  <cp:revision>1</cp:revision>
  <cp:lastPrinted>2020-02-05T11:33:00Z</cp:lastPrinted>
  <dcterms:created xsi:type="dcterms:W3CDTF">2020-02-05T11:04:00Z</dcterms:created>
  <dcterms:modified xsi:type="dcterms:W3CDTF">2020-02-05T11:49:00Z</dcterms:modified>
</cp:coreProperties>
</file>